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3E" w:rsidRPr="002F2F2A" w:rsidRDefault="00BF3F3E" w:rsidP="00BF3F3E">
      <w:pPr>
        <w:spacing w:after="0" w:line="240" w:lineRule="auto"/>
        <w:rPr>
          <w:rFonts w:cstheme="minorHAnsi"/>
          <w:b/>
        </w:rPr>
      </w:pPr>
      <w:r w:rsidRPr="002F2F2A">
        <w:rPr>
          <w:rFonts w:cstheme="minorHAnsi"/>
          <w:b/>
        </w:rPr>
        <w:t xml:space="preserve">DEA.ZP-262/1/2024 </w:t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</w:r>
      <w:r w:rsidR="002F2F2A" w:rsidRPr="002F2F2A">
        <w:rPr>
          <w:rFonts w:cstheme="minorHAnsi"/>
          <w:b/>
        </w:rPr>
        <w:tab/>
        <w:t>Załącznik nr 5</w:t>
      </w:r>
    </w:p>
    <w:p w:rsidR="00BF3F3E" w:rsidRPr="00CA3B17" w:rsidRDefault="00BF3F3E" w:rsidP="00BF3F3E">
      <w:pPr>
        <w:spacing w:after="0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CA3B17">
        <w:rPr>
          <w:rFonts w:eastAsia="Times New Roman" w:cstheme="minorHAnsi"/>
          <w:b/>
          <w:bCs/>
          <w:u w:val="single"/>
          <w:lang w:eastAsia="pl-PL"/>
        </w:rPr>
        <w:t xml:space="preserve">Umowa Projekt </w:t>
      </w:r>
    </w:p>
    <w:p w:rsidR="00BF3F3E" w:rsidRPr="00CA3B17" w:rsidRDefault="00BF3F3E" w:rsidP="00BF3F3E">
      <w:pPr>
        <w:spacing w:after="0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:rsidR="00BF3F3E" w:rsidRPr="00CA3B17" w:rsidRDefault="00BF3F3E" w:rsidP="00BF3F3E">
      <w:pPr>
        <w:spacing w:after="0"/>
        <w:ind w:right="-5"/>
        <w:jc w:val="both"/>
        <w:rPr>
          <w:rFonts w:eastAsia="Times New Roman" w:cstheme="minorHAnsi"/>
          <w:kern w:val="2"/>
          <w:lang w:eastAsia="ar-SA"/>
        </w:rPr>
      </w:pPr>
      <w:r w:rsidRPr="00CA3B17">
        <w:rPr>
          <w:rFonts w:eastAsia="Times New Roman" w:cstheme="minorHAnsi"/>
          <w:kern w:val="2"/>
          <w:lang w:eastAsia="ar-SA"/>
        </w:rPr>
        <w:t>zawarta w dniu ................</w:t>
      </w:r>
      <w:r w:rsidR="008D6C79" w:rsidRPr="00CA3B17">
        <w:rPr>
          <w:rFonts w:eastAsia="Times New Roman" w:cstheme="minorHAnsi"/>
          <w:kern w:val="2"/>
          <w:lang w:eastAsia="ar-SA"/>
        </w:rPr>
        <w:t>........................... 2024</w:t>
      </w:r>
      <w:r w:rsidRPr="00CA3B17">
        <w:rPr>
          <w:rFonts w:eastAsia="Times New Roman" w:cstheme="minorHAnsi"/>
          <w:kern w:val="2"/>
          <w:lang w:eastAsia="ar-SA"/>
        </w:rPr>
        <w:t xml:space="preserve"> r. pomiędzy:</w:t>
      </w:r>
    </w:p>
    <w:p w:rsidR="00BF3F3E" w:rsidRPr="00CA3B17" w:rsidRDefault="00BF3F3E" w:rsidP="00BF3F3E">
      <w:pPr>
        <w:spacing w:after="0"/>
        <w:ind w:right="-5"/>
        <w:jc w:val="both"/>
        <w:rPr>
          <w:rFonts w:eastAsia="Times New Roman" w:cstheme="minorHAnsi"/>
          <w:kern w:val="2"/>
          <w:lang w:eastAsia="ar-SA"/>
        </w:rPr>
      </w:pPr>
    </w:p>
    <w:p w:rsidR="00BF3F3E" w:rsidRPr="00CA3B17" w:rsidRDefault="00BF3F3E" w:rsidP="008D6C79">
      <w:pPr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CA3B17">
        <w:rPr>
          <w:rFonts w:eastAsia="Times New Roman" w:cstheme="minorHAnsi"/>
          <w:b/>
          <w:bCs/>
          <w:kern w:val="2"/>
          <w:lang w:eastAsia="ar-SA"/>
        </w:rPr>
        <w:t>Wojewódzką Stacją Ratownictwa Medycznego w Łodzi</w:t>
      </w:r>
      <w:r w:rsidRPr="00CA3B17">
        <w:rPr>
          <w:rFonts w:eastAsia="Times New Roman" w:cstheme="minorHAnsi"/>
          <w:kern w:val="2"/>
          <w:lang w:eastAsia="ar-SA"/>
        </w:rPr>
        <w:t xml:space="preserve">, ul. Warecka 2, 91-202 Łódź, wpisaną do Krajowego Rejestru Stowarzyszeń, innych organizacji społecznych i zawodowych, fundacji i publicznych zakładów opieki zdrowotnej w Sądzie Rejonowym dla Łodzi – Śródmieścia w Łodzi, XX Wydział KRS pod numerem 0000129181, NIP: 9471887289, zwaną dalej Zamawiającym, reprezentowaną przez: </w:t>
      </w:r>
    </w:p>
    <w:p w:rsidR="00BF3F3E" w:rsidRPr="00CA3B17" w:rsidRDefault="00BF3F3E" w:rsidP="008D6C79">
      <w:pPr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CA3B17">
        <w:rPr>
          <w:rFonts w:eastAsia="Times New Roman" w:cstheme="minorHAnsi"/>
          <w:kern w:val="2"/>
          <w:lang w:eastAsia="ar-SA"/>
        </w:rPr>
        <w:t>Dyrektora Naczelnego – Krzysztofa Janeckiego</w:t>
      </w:r>
    </w:p>
    <w:p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a:</w:t>
      </w:r>
    </w:p>
    <w:p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8D6C79" w:rsidRPr="00CA3B17">
        <w:rPr>
          <w:rFonts w:asciiTheme="minorHAnsi" w:hAnsiTheme="minorHAnsi" w:cstheme="minorHAnsi"/>
          <w:sz w:val="22"/>
          <w:szCs w:val="22"/>
        </w:rPr>
        <w:t>.......</w:t>
      </w:r>
      <w:r w:rsidRPr="00CA3B17">
        <w:rPr>
          <w:rFonts w:asciiTheme="minorHAnsi" w:hAnsiTheme="minorHAnsi" w:cstheme="minorHAnsi"/>
          <w:sz w:val="22"/>
          <w:szCs w:val="22"/>
        </w:rPr>
        <w:t>.................. –</w:t>
      </w:r>
    </w:p>
    <w:p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prowadzącą działalność na podstawie.............................................................</w:t>
      </w:r>
      <w:r w:rsidR="008D6C79" w:rsidRPr="00CA3B17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CA3B17">
        <w:rPr>
          <w:rFonts w:asciiTheme="minorHAnsi" w:hAnsiTheme="minorHAnsi" w:cstheme="minorHAnsi"/>
          <w:sz w:val="22"/>
          <w:szCs w:val="22"/>
        </w:rPr>
        <w:t>... NIP</w:t>
      </w:r>
      <w:r w:rsidR="008D6C79" w:rsidRPr="00CA3B17">
        <w:rPr>
          <w:rFonts w:asciiTheme="minorHAnsi" w:hAnsiTheme="minorHAnsi" w:cstheme="minorHAnsi"/>
          <w:sz w:val="22"/>
          <w:szCs w:val="22"/>
        </w:rPr>
        <w:t>…………………………………..……………………….</w:t>
      </w:r>
      <w:r w:rsidRPr="00CA3B17">
        <w:rPr>
          <w:rFonts w:asciiTheme="minorHAnsi" w:hAnsiTheme="minorHAnsi" w:cstheme="minorHAnsi"/>
          <w:sz w:val="22"/>
          <w:szCs w:val="22"/>
        </w:rPr>
        <w:t>………, REGON …</w:t>
      </w:r>
      <w:r w:rsidR="008D6C79" w:rsidRPr="00CA3B17">
        <w:rPr>
          <w:rFonts w:asciiTheme="minorHAnsi" w:hAnsiTheme="minorHAnsi" w:cstheme="minorHAnsi"/>
          <w:sz w:val="22"/>
          <w:szCs w:val="22"/>
        </w:rPr>
        <w:t>………………………………………..……………………</w:t>
      </w:r>
      <w:r w:rsidRPr="00CA3B17">
        <w:rPr>
          <w:rFonts w:asciiTheme="minorHAnsi" w:hAnsiTheme="minorHAnsi" w:cstheme="minorHAnsi"/>
          <w:sz w:val="22"/>
          <w:szCs w:val="22"/>
        </w:rPr>
        <w:t>….</w:t>
      </w:r>
    </w:p>
    <w:p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reprezentowanym przez:</w:t>
      </w:r>
    </w:p>
    <w:p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8D6C79" w:rsidRPr="00CA3B17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CA3B17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:rsidR="00632189" w:rsidRPr="00CA3B17" w:rsidRDefault="00632189" w:rsidP="008D6C7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zwanym dalej „Wykonawca”, </w:t>
      </w:r>
    </w:p>
    <w:p w:rsidR="00632189" w:rsidRPr="00CA3B17" w:rsidRDefault="00BF3F3E" w:rsidP="008D6C79">
      <w:pPr>
        <w:spacing w:after="0" w:line="240" w:lineRule="auto"/>
        <w:jc w:val="both"/>
        <w:rPr>
          <w:rFonts w:cstheme="minorHAnsi"/>
        </w:rPr>
      </w:pPr>
      <w:r w:rsidRPr="00CA3B17">
        <w:rPr>
          <w:rFonts w:eastAsia="Times New Roman" w:cstheme="minorHAnsi"/>
          <w:kern w:val="2"/>
          <w:lang w:eastAsia="ar-SA"/>
        </w:rPr>
        <w:t xml:space="preserve">Zamawiający oświadcza, że w wyniku przeprowadzonego postępowania ofertowego </w:t>
      </w:r>
      <w:r w:rsidRPr="00CA3B17">
        <w:rPr>
          <w:rFonts w:eastAsia="SimSun" w:cstheme="minorHAnsi"/>
          <w:kern w:val="3"/>
          <w:lang w:eastAsia="zh-CN" w:bidi="hi-IN"/>
        </w:rPr>
        <w:t>o wartości nieprzekraczającej wyrażonej w złotych równowartości kwoty 130 000 zł.</w:t>
      </w:r>
      <w:r w:rsidR="008D6C79" w:rsidRPr="00CA3B17">
        <w:rPr>
          <w:rFonts w:eastAsia="SimSun" w:cstheme="minorHAnsi"/>
          <w:kern w:val="3"/>
          <w:lang w:eastAsia="zh-CN" w:bidi="hi-IN"/>
        </w:rPr>
        <w:t xml:space="preserve"> </w:t>
      </w:r>
      <w:r w:rsidRPr="00CA3B17">
        <w:rPr>
          <w:rFonts w:eastAsia="Times New Roman" w:cstheme="minorHAnsi"/>
          <w:kern w:val="2"/>
          <w:lang w:eastAsia="ar-SA"/>
        </w:rPr>
        <w:t>wybrana została oferta w/w Wykonawcy</w:t>
      </w:r>
      <w:r w:rsidR="008D6C79" w:rsidRPr="00CA3B17">
        <w:rPr>
          <w:rFonts w:eastAsia="Times New Roman" w:cstheme="minorHAnsi"/>
          <w:kern w:val="2"/>
          <w:lang w:eastAsia="ar-SA"/>
        </w:rPr>
        <w:t xml:space="preserve"> </w:t>
      </w:r>
      <w:r w:rsidR="00676921">
        <w:rPr>
          <w:rFonts w:cstheme="minorHAnsi"/>
        </w:rPr>
        <w:t xml:space="preserve"> i </w:t>
      </w:r>
      <w:r w:rsidR="00632189" w:rsidRPr="00CA3B17">
        <w:rPr>
          <w:rFonts w:cstheme="minorHAnsi"/>
        </w:rPr>
        <w:t xml:space="preserve"> zawarta</w:t>
      </w:r>
      <w:r w:rsidR="00676921">
        <w:rPr>
          <w:rFonts w:cstheme="minorHAnsi"/>
        </w:rPr>
        <w:t xml:space="preserve"> została </w:t>
      </w:r>
      <w:r w:rsidR="00632189" w:rsidRPr="00CA3B17">
        <w:rPr>
          <w:rFonts w:cstheme="minorHAnsi"/>
        </w:rPr>
        <w:t xml:space="preserve"> umowa o następującej treści:</w:t>
      </w:r>
    </w:p>
    <w:p w:rsidR="00632189" w:rsidRPr="00CA3B17" w:rsidRDefault="00E52266" w:rsidP="00370AC3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32189" w:rsidRPr="00CA3B17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370AC3" w:rsidRPr="00CA3B17" w:rsidRDefault="00370AC3" w:rsidP="008D6C79">
      <w:pPr>
        <w:pStyle w:val="Default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1.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sz w:val="22"/>
          <w:szCs w:val="22"/>
        </w:rPr>
        <w:t>Zamawiający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sz w:val="22"/>
          <w:szCs w:val="22"/>
        </w:rPr>
        <w:t xml:space="preserve">zleca a Wykonawca zobowiązuje się do świadczenia usługi </w:t>
      </w:r>
      <w:r w:rsidRPr="00CA3B17">
        <w:rPr>
          <w:rFonts w:asciiTheme="minorHAnsi" w:hAnsiTheme="minorHAnsi" w:cstheme="minorHAnsi"/>
          <w:sz w:val="22"/>
          <w:szCs w:val="22"/>
        </w:rPr>
        <w:t>przeglądów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sz w:val="22"/>
          <w:szCs w:val="22"/>
        </w:rPr>
        <w:t xml:space="preserve"> technicznych </w:t>
      </w:r>
      <w:r w:rsidR="0063218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>i 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konserwacji 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sprzętu medycznego WSRM w Łodzi. Wykaz s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rzętu zawarty jest w Załączniku nr 1 do niniejszej umowy. </w:t>
      </w:r>
      <w:r w:rsidR="002A5897" w:rsidRPr="00CA3B17">
        <w:rPr>
          <w:rFonts w:asciiTheme="minorHAnsi" w:hAnsiTheme="minorHAnsi" w:cstheme="minorHAnsi"/>
          <w:bCs/>
          <w:sz w:val="22"/>
          <w:szCs w:val="22"/>
        </w:rPr>
        <w:t>Realizacja przedmiotu umowy nastąpi sukcesywnie, w okresie 12 miesięcy od dnia zawarcia umowy, na podstawie zleceń cząstkowych.</w:t>
      </w:r>
    </w:p>
    <w:p w:rsidR="002A5897" w:rsidRPr="00CA3B17" w:rsidRDefault="003552FF" w:rsidP="008D6C79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hAnsiTheme="minorHAnsi" w:cstheme="minorHAnsi"/>
          <w:bCs/>
          <w:sz w:val="22"/>
          <w:szCs w:val="22"/>
        </w:rPr>
        <w:t>2.</w:t>
      </w:r>
      <w:r w:rsidR="008D6C79" w:rsidRPr="00CA3B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5897" w:rsidRPr="00CA3B17">
        <w:rPr>
          <w:rFonts w:asciiTheme="minorHAnsi" w:hAnsiTheme="minorHAnsi" w:cstheme="minorHAnsi"/>
          <w:sz w:val="22"/>
          <w:szCs w:val="22"/>
        </w:rPr>
        <w:t>Zamawiający zastrzega, iż może w ramach poszczególnych pozycji wymienionych w załączniku nr 1 dokonywać zmian ilościowych pr</w:t>
      </w:r>
      <w:r w:rsidR="008D6C79" w:rsidRPr="00CA3B17">
        <w:rPr>
          <w:rFonts w:asciiTheme="minorHAnsi" w:hAnsiTheme="minorHAnsi" w:cstheme="minorHAnsi"/>
          <w:sz w:val="22"/>
          <w:szCs w:val="22"/>
        </w:rPr>
        <w:t>z</w:t>
      </w:r>
      <w:r w:rsidR="002A5897" w:rsidRPr="00CA3B17">
        <w:rPr>
          <w:rFonts w:asciiTheme="minorHAnsi" w:hAnsiTheme="minorHAnsi" w:cstheme="minorHAnsi"/>
          <w:sz w:val="22"/>
          <w:szCs w:val="22"/>
        </w:rPr>
        <w:t xml:space="preserve">eglądów w stosunku do wielkości podanych w  zapytaniu ofertowym i niniejszej umowie , jednak łączna wartość </w:t>
      </w:r>
      <w:r w:rsidRPr="00CA3B17">
        <w:rPr>
          <w:rFonts w:asciiTheme="minorHAnsi" w:hAnsiTheme="minorHAnsi" w:cstheme="minorHAnsi"/>
          <w:sz w:val="22"/>
          <w:szCs w:val="22"/>
        </w:rPr>
        <w:t>zleconych przeglądów</w:t>
      </w:r>
      <w:r w:rsidR="002A5897" w:rsidRPr="00CA3B17">
        <w:rPr>
          <w:rFonts w:asciiTheme="minorHAnsi" w:hAnsiTheme="minorHAnsi" w:cstheme="minorHAnsi"/>
          <w:sz w:val="22"/>
          <w:szCs w:val="22"/>
        </w:rPr>
        <w:t xml:space="preserve"> nie może przekroczyć całkowitej wartości umowy. Skorzystanie z tego uprawnienia przez Zamawiającego nie oznacza zmiany umowy.</w:t>
      </w:r>
    </w:p>
    <w:p w:rsidR="0073049B" w:rsidRPr="00CA3B17" w:rsidRDefault="003552FF" w:rsidP="008D6C79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3</w:t>
      </w:r>
      <w:r w:rsidR="002A5897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Harmonogram wykonywanych przeglądów zostanie ustalony przez przedstawicieli 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Wykonawcy i Zamawiającego</w:t>
      </w:r>
      <w:r w:rsidR="002A5897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w ciągu 7 dni od daty zawarcia umowy.</w:t>
      </w:r>
    </w:p>
    <w:p w:rsidR="008D6C79" w:rsidRPr="00CA3B17" w:rsidRDefault="008D6C79" w:rsidP="008D6C79">
      <w:pPr>
        <w:pStyle w:val="Default"/>
        <w:ind w:left="142" w:hanging="14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Przedstawiciel Wykonawcy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:</w:t>
      </w:r>
    </w:p>
    <w:p w:rsidR="008D6C79" w:rsidRPr="00CA3B17" w:rsidRDefault="008D6C79" w:rsidP="008D6C79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……………………………………………………………………………………………………………………..……</w:t>
      </w:r>
      <w:r w:rsidR="00FE0AA2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</w:t>
      </w:r>
    </w:p>
    <w:p w:rsidR="008D6C79" w:rsidRPr="00CA3B17" w:rsidRDefault="008D6C79" w:rsidP="00FE0AA2">
      <w:pPr>
        <w:pStyle w:val="Default"/>
        <w:ind w:left="142" w:hanging="14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Przedstawiciel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73049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Zamawiającego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: </w:t>
      </w:r>
    </w:p>
    <w:p w:rsidR="0073049B" w:rsidRPr="00CA3B17" w:rsidRDefault="008D6C79" w:rsidP="008D6C79">
      <w:pPr>
        <w:pStyle w:val="Default"/>
        <w:spacing w:line="276" w:lineRule="auto"/>
        <w:ind w:left="142" w:hanging="142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 Paweł Wojtaszewski  </w:t>
      </w:r>
      <w:r w:rsidR="006F2CA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email:</w:t>
      </w: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6F2CA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pawel.wojtaszewski@wsrm.lodz.pl </w:t>
      </w:r>
    </w:p>
    <w:p w:rsidR="00733DEE" w:rsidRPr="00CA3B17" w:rsidRDefault="003552FF" w:rsidP="00E52266">
      <w:pPr>
        <w:pStyle w:val="Default"/>
        <w:ind w:left="142" w:hanging="142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4</w:t>
      </w:r>
      <w:r w:rsidR="009124D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</w:t>
      </w:r>
      <w:r w:rsidR="008D6C79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9124D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</w:t>
      </w:r>
      <w:r w:rsidR="00733DEE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od pojęciem przeglądów i konserwacji rozumie się</w:t>
      </w:r>
      <w:r w:rsidR="009124DB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733DEE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wykonanie czynności, których zakres określają zalecenia producentów sprzętu wymienio</w:t>
      </w:r>
      <w:r w:rsidR="00E52266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nego w załączniku nr 1 do umowy</w:t>
      </w:r>
      <w:r w:rsidR="00733DEE" w:rsidRPr="00CA3B1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. </w:t>
      </w:r>
    </w:p>
    <w:p w:rsidR="00733DEE" w:rsidRPr="00CA3B17" w:rsidRDefault="00733DEE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   Polegające </w:t>
      </w:r>
      <w:r w:rsidR="009124DB" w:rsidRPr="00CA3B17">
        <w:rPr>
          <w:rFonts w:asciiTheme="minorHAnsi" w:hAnsiTheme="minorHAnsi" w:cstheme="minorHAnsi"/>
          <w:sz w:val="22"/>
          <w:szCs w:val="22"/>
        </w:rPr>
        <w:t>na sprawdzeniu działa</w:t>
      </w:r>
      <w:r w:rsidRPr="00CA3B17">
        <w:rPr>
          <w:rFonts w:asciiTheme="minorHAnsi" w:hAnsiTheme="minorHAnsi" w:cstheme="minorHAnsi"/>
          <w:sz w:val="22"/>
          <w:szCs w:val="22"/>
        </w:rPr>
        <w:t xml:space="preserve">nia, przeprowadzeniu konserwacji, ewentualnych kalibracji oraz </w:t>
      </w:r>
      <w:r w:rsidR="00E52266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sz w:val="22"/>
          <w:szCs w:val="22"/>
        </w:rPr>
        <w:t>wymianie części zużywalnych.</w:t>
      </w:r>
    </w:p>
    <w:p w:rsidR="00733DEE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5</w:t>
      </w:r>
      <w:r w:rsidR="009124DB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>W</w:t>
      </w:r>
      <w:r w:rsidR="00733DEE" w:rsidRPr="00CA3B17">
        <w:rPr>
          <w:rFonts w:asciiTheme="minorHAnsi" w:hAnsiTheme="minorHAnsi" w:cstheme="minorHAnsi"/>
          <w:sz w:val="22"/>
          <w:szCs w:val="22"/>
        </w:rPr>
        <w:t xml:space="preserve">szelkie wykonywane czynności wykonawca zobowiązany będzie odnotować w paszporcie </w:t>
      </w:r>
      <w:r w:rsidR="00E52266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733DEE" w:rsidRPr="00CA3B17">
        <w:rPr>
          <w:rFonts w:asciiTheme="minorHAnsi" w:hAnsiTheme="minorHAnsi" w:cstheme="minorHAnsi"/>
          <w:sz w:val="22"/>
          <w:szCs w:val="22"/>
        </w:rPr>
        <w:t>technicznym oraz w protokole serwisowym.</w:t>
      </w:r>
    </w:p>
    <w:p w:rsidR="00733DEE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6</w:t>
      </w:r>
      <w:r w:rsidR="00733DEE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180A1A">
        <w:rPr>
          <w:rFonts w:asciiTheme="minorHAnsi" w:hAnsiTheme="minorHAnsi" w:cstheme="minorHAnsi"/>
          <w:sz w:val="22"/>
          <w:szCs w:val="22"/>
        </w:rPr>
        <w:t>P</w:t>
      </w:r>
      <w:r w:rsidR="009124DB" w:rsidRPr="00CA3B17">
        <w:rPr>
          <w:rFonts w:asciiTheme="minorHAnsi" w:hAnsiTheme="minorHAnsi" w:cstheme="minorHAnsi"/>
          <w:sz w:val="22"/>
          <w:szCs w:val="22"/>
        </w:rPr>
        <w:t>rzeglądy wyk</w:t>
      </w:r>
      <w:r w:rsidR="0073049B" w:rsidRPr="00CA3B17">
        <w:rPr>
          <w:rFonts w:asciiTheme="minorHAnsi" w:hAnsiTheme="minorHAnsi" w:cstheme="minorHAnsi"/>
          <w:sz w:val="22"/>
          <w:szCs w:val="22"/>
        </w:rPr>
        <w:t>onywane będą w siedzibie Z</w:t>
      </w:r>
      <w:r w:rsidR="009124DB" w:rsidRPr="00CA3B17">
        <w:rPr>
          <w:rFonts w:asciiTheme="minorHAnsi" w:hAnsiTheme="minorHAnsi" w:cstheme="minorHAnsi"/>
          <w:sz w:val="22"/>
          <w:szCs w:val="22"/>
        </w:rPr>
        <w:t>amawiającego w Łodzi ul. Warecka 2.</w:t>
      </w:r>
    </w:p>
    <w:p w:rsidR="009124DB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7</w:t>
      </w:r>
      <w:r w:rsidR="009124DB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 xml:space="preserve">Koszty dojazdu Wykonawcy do siedziby Zamawiającego winny być wkalkulowane w cenę oferty. </w:t>
      </w:r>
    </w:p>
    <w:p w:rsidR="009124DB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8</w:t>
      </w:r>
      <w:r w:rsidR="009124DB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9124DB" w:rsidRPr="00CA3B17">
        <w:rPr>
          <w:rFonts w:asciiTheme="minorHAnsi" w:hAnsiTheme="minorHAnsi" w:cstheme="minorHAnsi"/>
          <w:sz w:val="22"/>
          <w:szCs w:val="22"/>
        </w:rPr>
        <w:t>W przypadku napraw, w których konieczne jest wymiana</w:t>
      </w:r>
      <w:r w:rsidR="00E52266" w:rsidRPr="00CA3B17">
        <w:rPr>
          <w:rFonts w:asciiTheme="minorHAnsi" w:hAnsiTheme="minorHAnsi" w:cstheme="minorHAnsi"/>
          <w:sz w:val="22"/>
          <w:szCs w:val="22"/>
        </w:rPr>
        <w:t xml:space="preserve"> części Wykonawca przed naprawą </w:t>
      </w:r>
      <w:r w:rsidR="009124DB" w:rsidRPr="00CA3B17">
        <w:rPr>
          <w:rFonts w:asciiTheme="minorHAnsi" w:hAnsiTheme="minorHAnsi" w:cstheme="minorHAnsi"/>
          <w:sz w:val="22"/>
          <w:szCs w:val="22"/>
        </w:rPr>
        <w:t>przedstawi Zamawiającemu kalkulację ceny naprawy. Naprawa bę</w:t>
      </w:r>
      <w:r w:rsidR="006E14B7" w:rsidRPr="00CA3B17">
        <w:rPr>
          <w:rFonts w:asciiTheme="minorHAnsi" w:hAnsiTheme="minorHAnsi" w:cstheme="minorHAnsi"/>
          <w:sz w:val="22"/>
          <w:szCs w:val="22"/>
        </w:rPr>
        <w:t>dzie mogła być wykonana tylko i </w:t>
      </w:r>
      <w:r w:rsidR="009124DB" w:rsidRPr="00CA3B17">
        <w:rPr>
          <w:rFonts w:asciiTheme="minorHAnsi" w:hAnsiTheme="minorHAnsi" w:cstheme="minorHAnsi"/>
          <w:sz w:val="22"/>
          <w:szCs w:val="22"/>
        </w:rPr>
        <w:t>wyłącz</w:t>
      </w:r>
      <w:r w:rsidR="006E14B7" w:rsidRPr="00CA3B17">
        <w:rPr>
          <w:rFonts w:asciiTheme="minorHAnsi" w:hAnsiTheme="minorHAnsi" w:cstheme="minorHAnsi"/>
          <w:sz w:val="22"/>
          <w:szCs w:val="22"/>
        </w:rPr>
        <w:t>n</w:t>
      </w:r>
      <w:r w:rsidR="009124DB" w:rsidRPr="00CA3B17">
        <w:rPr>
          <w:rFonts w:asciiTheme="minorHAnsi" w:hAnsiTheme="minorHAnsi" w:cstheme="minorHAnsi"/>
          <w:sz w:val="22"/>
          <w:szCs w:val="22"/>
        </w:rPr>
        <w:t xml:space="preserve">ie po akceptacji </w:t>
      </w:r>
      <w:r w:rsidR="006E14B7" w:rsidRPr="00CA3B17">
        <w:rPr>
          <w:rFonts w:asciiTheme="minorHAnsi" w:hAnsiTheme="minorHAnsi" w:cstheme="minorHAnsi"/>
          <w:sz w:val="22"/>
          <w:szCs w:val="22"/>
        </w:rPr>
        <w:t>pr</w:t>
      </w:r>
      <w:r w:rsidR="00E52266" w:rsidRPr="00CA3B17">
        <w:rPr>
          <w:rFonts w:asciiTheme="minorHAnsi" w:hAnsiTheme="minorHAnsi" w:cstheme="minorHAnsi"/>
          <w:sz w:val="22"/>
          <w:szCs w:val="22"/>
        </w:rPr>
        <w:t>z</w:t>
      </w:r>
      <w:r w:rsidR="006E14B7" w:rsidRPr="00CA3B17">
        <w:rPr>
          <w:rFonts w:asciiTheme="minorHAnsi" w:hAnsiTheme="minorHAnsi" w:cstheme="minorHAnsi"/>
          <w:sz w:val="22"/>
          <w:szCs w:val="22"/>
        </w:rPr>
        <w:t xml:space="preserve">ez Zamawiającego przekazanej kalkulacji naprawy. </w:t>
      </w:r>
    </w:p>
    <w:p w:rsidR="006E14B7" w:rsidRPr="00CA3B17" w:rsidRDefault="003552FF" w:rsidP="00E52266">
      <w:pPr>
        <w:pStyle w:val="Default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>9</w:t>
      </w:r>
      <w:r w:rsidR="006E14B7" w:rsidRPr="00CA3B17">
        <w:rPr>
          <w:rFonts w:asciiTheme="minorHAnsi" w:hAnsiTheme="minorHAnsi" w:cstheme="minorHAnsi"/>
          <w:sz w:val="22"/>
          <w:szCs w:val="22"/>
        </w:rPr>
        <w:t>.</w:t>
      </w:r>
      <w:r w:rsidR="008D6C79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73049B" w:rsidRPr="00CA3B17">
        <w:rPr>
          <w:rFonts w:asciiTheme="minorHAnsi" w:hAnsiTheme="minorHAnsi" w:cstheme="minorHAnsi"/>
          <w:sz w:val="22"/>
          <w:szCs w:val="22"/>
        </w:rPr>
        <w:t xml:space="preserve">W przypadku konieczności naprawy sprzętu w siedzibie Wykonawcy , przekazanie sprzętu do </w:t>
      </w:r>
      <w:r w:rsidR="00FC173A">
        <w:rPr>
          <w:rFonts w:asciiTheme="minorHAnsi" w:hAnsiTheme="minorHAnsi" w:cstheme="minorHAnsi"/>
          <w:sz w:val="22"/>
          <w:szCs w:val="22"/>
        </w:rPr>
        <w:t>Wykonawcy</w:t>
      </w:r>
      <w:r w:rsidR="0073049B" w:rsidRPr="00CA3B17">
        <w:rPr>
          <w:rFonts w:asciiTheme="minorHAnsi" w:hAnsiTheme="minorHAnsi" w:cstheme="minorHAnsi"/>
          <w:sz w:val="22"/>
          <w:szCs w:val="22"/>
        </w:rPr>
        <w:t xml:space="preserve"> zwrot naprawionego do Zamawiającego odbywać się będzie na koszt Wykonawcy. </w:t>
      </w:r>
    </w:p>
    <w:p w:rsidR="009124DB" w:rsidRPr="00CA3B17" w:rsidRDefault="009124DB" w:rsidP="00370AC3">
      <w:pPr>
        <w:pStyle w:val="Default"/>
        <w:ind w:left="142" w:hanging="142"/>
        <w:rPr>
          <w:rFonts w:asciiTheme="minorHAnsi" w:hAnsiTheme="minorHAnsi" w:cstheme="minorHAnsi"/>
          <w:sz w:val="22"/>
          <w:szCs w:val="22"/>
        </w:rPr>
      </w:pPr>
    </w:p>
    <w:p w:rsidR="00632189" w:rsidRPr="00CA3B17" w:rsidRDefault="00632189" w:rsidP="0010200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632189" w:rsidRPr="00CA3B17" w:rsidRDefault="00632189" w:rsidP="00E5226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3B17">
        <w:rPr>
          <w:rFonts w:asciiTheme="minorHAnsi" w:hAnsiTheme="minorHAnsi" w:cstheme="minorHAnsi"/>
          <w:b/>
          <w:sz w:val="22"/>
          <w:szCs w:val="22"/>
        </w:rPr>
        <w:t>OKRES OBOWIĄZYWANIA UMOWY</w:t>
      </w:r>
    </w:p>
    <w:p w:rsidR="00632189" w:rsidRPr="00CA3B17" w:rsidRDefault="00632189" w:rsidP="00E522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3B17">
        <w:rPr>
          <w:rFonts w:asciiTheme="minorHAnsi" w:hAnsiTheme="minorHAnsi" w:cstheme="minorHAnsi"/>
          <w:sz w:val="22"/>
          <w:szCs w:val="22"/>
        </w:rPr>
        <w:t xml:space="preserve">Umowa zawarta zostaje na czas określony, na okres </w:t>
      </w:r>
      <w:r w:rsidR="00370AC3" w:rsidRPr="00FE0AA2">
        <w:rPr>
          <w:rFonts w:asciiTheme="minorHAnsi" w:hAnsiTheme="minorHAnsi" w:cstheme="minorHAnsi"/>
          <w:b/>
          <w:sz w:val="22"/>
          <w:szCs w:val="22"/>
        </w:rPr>
        <w:t>12</w:t>
      </w:r>
      <w:r w:rsidRPr="00FE0AA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CA3B17">
        <w:rPr>
          <w:rFonts w:asciiTheme="minorHAnsi" w:hAnsiTheme="minorHAnsi" w:cstheme="minorHAnsi"/>
          <w:sz w:val="22"/>
          <w:szCs w:val="22"/>
        </w:rPr>
        <w:t xml:space="preserve"> od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sz w:val="22"/>
          <w:szCs w:val="22"/>
        </w:rPr>
        <w:t>dnia</w:t>
      </w:r>
      <w:r w:rsidR="0010200E" w:rsidRPr="00CA3B17">
        <w:rPr>
          <w:rFonts w:asciiTheme="minorHAnsi" w:hAnsiTheme="minorHAnsi" w:cstheme="minorHAnsi"/>
          <w:sz w:val="22"/>
          <w:szCs w:val="22"/>
        </w:rPr>
        <w:t xml:space="preserve"> </w:t>
      </w:r>
      <w:r w:rsidR="00370AC3" w:rsidRPr="00CA3B17">
        <w:rPr>
          <w:rFonts w:asciiTheme="minorHAnsi" w:hAnsiTheme="minorHAnsi" w:cstheme="minorHAnsi"/>
          <w:sz w:val="22"/>
          <w:szCs w:val="22"/>
        </w:rPr>
        <w:t>zawarcia umowy</w:t>
      </w:r>
      <w:r w:rsidR="0010200E" w:rsidRPr="00CA3B17">
        <w:rPr>
          <w:rFonts w:asciiTheme="minorHAnsi" w:hAnsiTheme="minorHAnsi" w:cstheme="minorHAnsi"/>
          <w:sz w:val="22"/>
          <w:szCs w:val="22"/>
        </w:rPr>
        <w:t>.</w:t>
      </w:r>
    </w:p>
    <w:p w:rsidR="00632189" w:rsidRPr="00CA3B17" w:rsidRDefault="00632189" w:rsidP="00684931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32189" w:rsidRPr="00CA3B17" w:rsidRDefault="00E52266" w:rsidP="006F2CA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:rsidR="00632189" w:rsidRPr="00CA3B17" w:rsidRDefault="00632189" w:rsidP="006F2CA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WYNAGRODZENIE WYKONAWCY</w:t>
      </w:r>
    </w:p>
    <w:p w:rsidR="00632189" w:rsidRPr="00CA3B17" w:rsidRDefault="00632189" w:rsidP="00FE0A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1. Strony ustalają  wartość przedmiotu umowy do kwoty:</w:t>
      </w:r>
    </w:p>
    <w:p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 zł netto</w:t>
      </w:r>
    </w:p>
    <w:p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(słownie: ......................................................................................................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................),</w:t>
      </w:r>
    </w:p>
    <w:p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 zł brutto</w:t>
      </w:r>
    </w:p>
    <w:p w:rsidR="00632189" w:rsidRPr="00CA3B17" w:rsidRDefault="00632189" w:rsidP="00CA3B1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(słownie: ...........................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.......................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............................................................................................).</w:t>
      </w:r>
    </w:p>
    <w:p w:rsidR="00632189" w:rsidRPr="00CA3B17" w:rsidRDefault="0073049B" w:rsidP="00CA3B17">
      <w:pPr>
        <w:pStyle w:val="Default"/>
        <w:spacing w:after="23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Wykonawca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za wykonane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przeglądy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będzie każdorazowo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wystawiał fakturę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zgodnie ze stawkami 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netto 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>określonymi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 Załączniku nr 2 do niniejszej umowy.</w:t>
      </w:r>
    </w:p>
    <w:p w:rsidR="009A2362" w:rsidRPr="00CA3B17" w:rsidRDefault="009A2362" w:rsidP="00CA3B17">
      <w:pPr>
        <w:spacing w:after="0" w:line="240" w:lineRule="auto"/>
        <w:ind w:left="142" w:hanging="142"/>
        <w:jc w:val="both"/>
        <w:rPr>
          <w:rFonts w:eastAsia="Times New Roman" w:cstheme="minorHAnsi"/>
          <w:lang w:eastAsia="ar-SA"/>
        </w:rPr>
      </w:pPr>
      <w:r w:rsidRPr="00CA3B17">
        <w:rPr>
          <w:rFonts w:eastAsia="Times New Roman" w:cstheme="minorHAnsi"/>
          <w:lang w:eastAsia="ar-SA"/>
        </w:rPr>
        <w:t>3.</w:t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>Do cen określonych w specyfikacji cenowej stanowiącej załącznik nr 2 do umowy doliczany</w:t>
      </w:r>
      <w:r w:rsidRPr="00CA3B17">
        <w:rPr>
          <w:rFonts w:eastAsia="Times New Roman" w:cstheme="minorHAnsi"/>
          <w:lang w:eastAsia="ar-SA"/>
        </w:rPr>
        <w:br/>
        <w:t xml:space="preserve"> będzie podatek VAT według stawki obowiązującej  na dzień powstania obowiązku</w:t>
      </w:r>
      <w:r w:rsidRPr="00CA3B17">
        <w:rPr>
          <w:rFonts w:eastAsia="Times New Roman" w:cstheme="minorHAnsi"/>
          <w:lang w:eastAsia="ar-SA"/>
        </w:rPr>
        <w:br/>
        <w:t xml:space="preserve"> podatkowego.</w:t>
      </w:r>
    </w:p>
    <w:p w:rsidR="00632189" w:rsidRPr="00CA3B17" w:rsidRDefault="006F2CAB" w:rsidP="00CA3B17">
      <w:pPr>
        <w:pStyle w:val="Default"/>
        <w:spacing w:after="23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Zamawiający zobowiązuje się do zapłaty wynagrodzenia Wykonawcy w terminie </w:t>
      </w:r>
      <w:r w:rsidR="00E52266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A2309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…..</w:t>
      </w:r>
      <w:r w:rsidR="00632189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dni</w:t>
      </w:r>
      <w:r w:rsidR="009A2309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 w:rsidR="009A2362" w:rsidRPr="00CA3B17">
        <w:rPr>
          <w:rFonts w:asciiTheme="minorHAnsi" w:hAnsiTheme="minorHAnsi" w:cstheme="minorHAnsi"/>
          <w:color w:val="auto"/>
          <w:sz w:val="22"/>
          <w:szCs w:val="22"/>
        </w:rPr>
        <w:br/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daty otrzymania prawidłowo wystawionej przez Wykonawcę faktury. Wynagrodzenie będzie płatne </w:t>
      </w:r>
      <w:r w:rsidR="009A2362" w:rsidRPr="00CA3B17">
        <w:rPr>
          <w:rFonts w:asciiTheme="minorHAnsi" w:hAnsiTheme="minorHAnsi" w:cstheme="minorHAnsi"/>
          <w:color w:val="auto"/>
          <w:sz w:val="22"/>
          <w:szCs w:val="22"/>
        </w:rPr>
        <w:br/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przelewem, na rachunek bankowy Wykonawcy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podany na fakturze.</w:t>
      </w:r>
    </w:p>
    <w:p w:rsidR="009A2362" w:rsidRPr="00CA3B17" w:rsidRDefault="009A2362" w:rsidP="00CA3B17">
      <w:pPr>
        <w:spacing w:after="0" w:line="240" w:lineRule="auto"/>
        <w:ind w:left="142" w:hanging="142"/>
        <w:jc w:val="both"/>
        <w:rPr>
          <w:rFonts w:eastAsia="Times New Roman" w:cstheme="minorHAnsi"/>
          <w:lang w:eastAsia="ar-SA"/>
        </w:rPr>
      </w:pPr>
      <w:r w:rsidRPr="00CA3B17">
        <w:rPr>
          <w:rFonts w:eastAsia="Times New Roman" w:cstheme="minorHAnsi"/>
          <w:lang w:eastAsia="ar-SA"/>
        </w:rPr>
        <w:t>5.</w:t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>Wykonawca oświadcza, że numer rachunku bankowego wpisany na fakturze stanowić</w:t>
      </w:r>
      <w:r w:rsidRPr="00CA3B17">
        <w:rPr>
          <w:rFonts w:eastAsia="Times New Roman" w:cstheme="minorHAnsi"/>
          <w:lang w:eastAsia="ar-SA"/>
        </w:rPr>
        <w:br/>
        <w:t xml:space="preserve"> będzie rachunek rozliczeniowy o którym mowa w art. 49 ust. 1 pkt 1 ustawy z dnia</w:t>
      </w:r>
      <w:r w:rsidRPr="00CA3B17">
        <w:rPr>
          <w:rFonts w:eastAsia="Times New Roman" w:cstheme="minorHAnsi"/>
          <w:lang w:eastAsia="ar-SA"/>
        </w:rPr>
        <w:br/>
        <w:t xml:space="preserve"> 29 sierpnia 1997 r. Prawo Bankowe lub imienny rachunek w spółdzielczej kasie</w:t>
      </w:r>
      <w:r w:rsidRPr="00CA3B17">
        <w:rPr>
          <w:rFonts w:eastAsia="Times New Roman" w:cstheme="minorHAnsi"/>
          <w:lang w:eastAsia="ar-SA"/>
        </w:rPr>
        <w:br/>
        <w:t xml:space="preserve"> oszczędnościowo kredytowej, której Wykonawca jest członkiem, otwarty w związku</w:t>
      </w:r>
      <w:r w:rsidRPr="00CA3B17">
        <w:rPr>
          <w:rFonts w:eastAsia="Times New Roman" w:cstheme="minorHAnsi"/>
          <w:lang w:eastAsia="ar-SA"/>
        </w:rPr>
        <w:br/>
        <w:t xml:space="preserve"> z prowadzoną przez Wykonawcę działalnością gospodarczą – wskazanych w zgłoszeniu</w:t>
      </w:r>
    </w:p>
    <w:p w:rsidR="009A2362" w:rsidRPr="00CA3B17" w:rsidRDefault="009A2362" w:rsidP="00CA3B17">
      <w:pPr>
        <w:spacing w:after="0" w:line="240" w:lineRule="auto"/>
        <w:ind w:left="142" w:hanging="142"/>
        <w:jc w:val="both"/>
        <w:rPr>
          <w:rFonts w:eastAsia="Times New Roman" w:cstheme="minorHAnsi"/>
          <w:lang w:eastAsia="ar-SA"/>
        </w:rPr>
      </w:pPr>
      <w:r w:rsidRPr="00CA3B17">
        <w:rPr>
          <w:rFonts w:eastAsia="Times New Roman" w:cstheme="minorHAnsi"/>
          <w:lang w:eastAsia="ar-SA"/>
        </w:rPr>
        <w:t xml:space="preserve">   identyfikacyjnym lub zgłoszeniu aktualizującym i potwierdzony przy wykorzystaniu STIR</w:t>
      </w:r>
      <w:r w:rsidRPr="00CA3B17">
        <w:rPr>
          <w:rFonts w:eastAsia="Times New Roman" w:cstheme="minorHAnsi"/>
          <w:lang w:eastAsia="ar-SA"/>
        </w:rPr>
        <w:br/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>systemu teleinformatycznego izby rozli</w:t>
      </w:r>
      <w:r w:rsidR="00CA3B17" w:rsidRPr="00CA3B17">
        <w:rPr>
          <w:rFonts w:eastAsia="Times New Roman" w:cstheme="minorHAnsi"/>
          <w:lang w:eastAsia="ar-SA"/>
        </w:rPr>
        <w:t xml:space="preserve">czeniowej w rozumieniu art. 119 </w:t>
      </w:r>
      <w:proofErr w:type="spellStart"/>
      <w:r w:rsidRPr="00CA3B17">
        <w:rPr>
          <w:rFonts w:eastAsia="Times New Roman" w:cstheme="minorHAnsi"/>
          <w:lang w:eastAsia="ar-SA"/>
        </w:rPr>
        <w:t>zg</w:t>
      </w:r>
      <w:proofErr w:type="spellEnd"/>
      <w:r w:rsidRPr="00CA3B17">
        <w:rPr>
          <w:rFonts w:eastAsia="Times New Roman" w:cstheme="minorHAnsi"/>
          <w:lang w:eastAsia="ar-SA"/>
        </w:rPr>
        <w:t xml:space="preserve"> pkt 6 Ordynacji</w:t>
      </w:r>
      <w:r w:rsidRPr="00CA3B17">
        <w:rPr>
          <w:rFonts w:eastAsia="Times New Roman" w:cstheme="minorHAnsi"/>
          <w:lang w:eastAsia="ar-SA"/>
        </w:rPr>
        <w:br/>
      </w:r>
      <w:r w:rsidR="00E52266" w:rsidRPr="00CA3B17">
        <w:rPr>
          <w:rFonts w:eastAsia="Times New Roman" w:cstheme="minorHAnsi"/>
          <w:lang w:eastAsia="ar-SA"/>
        </w:rPr>
        <w:t xml:space="preserve"> </w:t>
      </w:r>
      <w:r w:rsidRPr="00CA3B17">
        <w:rPr>
          <w:rFonts w:eastAsia="Times New Roman" w:cstheme="minorHAnsi"/>
          <w:lang w:eastAsia="ar-SA"/>
        </w:rPr>
        <w:t xml:space="preserve">Podatkowej. </w:t>
      </w:r>
    </w:p>
    <w:p w:rsidR="00632189" w:rsidRPr="00CA3B17" w:rsidRDefault="009A2362" w:rsidP="00CA3B17">
      <w:pPr>
        <w:pStyle w:val="Default"/>
        <w:spacing w:after="23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Faktury mogą być wystawiane i przesyłane do Zamawiającego w formie papierowej lub 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elektronicznej 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>na adres e-</w:t>
      </w:r>
      <w:r w:rsidR="009A2309" w:rsidRPr="00CA3B17">
        <w:rPr>
          <w:rFonts w:asciiTheme="minorHAnsi" w:hAnsiTheme="minorHAnsi" w:cstheme="minorHAnsi"/>
          <w:color w:val="auto"/>
          <w:sz w:val="22"/>
          <w:szCs w:val="22"/>
        </w:rPr>
        <w:t>mail:</w:t>
      </w:r>
      <w:r w:rsidRPr="00CA3B1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faktury@wsrm.lodz.pl</w:t>
      </w:r>
    </w:p>
    <w:p w:rsidR="00632189" w:rsidRPr="00CA3B17" w:rsidRDefault="009A2362" w:rsidP="00CA3B17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Wykonawca gwarantuje stałe i niezmienne ceny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netto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przez okres trwania umowy </w:t>
      </w:r>
      <w:r w:rsidR="006F2CAB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632189" w:rsidRPr="00CA3B17" w:rsidRDefault="009A2362" w:rsidP="00CA3B17">
      <w:pPr>
        <w:pStyle w:val="Default"/>
        <w:spacing w:after="23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W przypadku opóźnienia w terminie zapłaty, o którym mowa w ust. </w:t>
      </w:r>
      <w:r w:rsidR="002551B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Wykonawcy przysługuje prawo naliczania odsetek ustawowych</w:t>
      </w:r>
      <w:r w:rsidR="00E5226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za opóźnienia w transakcjach handlowych. </w:t>
      </w:r>
    </w:p>
    <w:p w:rsidR="00632189" w:rsidRPr="00CA3B17" w:rsidRDefault="00632189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32189" w:rsidRPr="00CA3B17" w:rsidRDefault="00632189" w:rsidP="000436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:rsidR="00632189" w:rsidRPr="00CA3B17" w:rsidRDefault="00632189" w:rsidP="000436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KARY UMOWNE</w:t>
      </w:r>
    </w:p>
    <w:p w:rsidR="00632189" w:rsidRPr="00CA3B17" w:rsidRDefault="00632189" w:rsidP="00763306">
      <w:pPr>
        <w:pStyle w:val="Default"/>
        <w:spacing w:after="23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1. Wykonawca zobowiązuje się zapłacić Zamawiającemu następujące kary umowne:</w:t>
      </w:r>
    </w:p>
    <w:p w:rsidR="00632189" w:rsidRPr="00CA3B17" w:rsidRDefault="00E52266" w:rsidP="00763306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br/>
        <w:t>a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) w przypadku odstąpienia od umowy przez Zamawiającego z </w:t>
      </w:r>
      <w:r w:rsidR="00930E69">
        <w:rPr>
          <w:rFonts w:asciiTheme="minorHAnsi" w:hAnsiTheme="minorHAnsi" w:cstheme="minorHAnsi"/>
          <w:color w:val="auto"/>
          <w:sz w:val="22"/>
          <w:szCs w:val="22"/>
        </w:rPr>
        <w:t xml:space="preserve"> przyczyn leżących po stronie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Wykonawcy w wysokości 10% </w:t>
      </w:r>
      <w:r w:rsidR="001B4A6D">
        <w:rPr>
          <w:rFonts w:asciiTheme="minorHAnsi" w:hAnsiTheme="minorHAnsi" w:cstheme="minorHAnsi"/>
          <w:color w:val="auto"/>
          <w:sz w:val="22"/>
          <w:szCs w:val="22"/>
        </w:rPr>
        <w:t>wynagrodzenia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umownego brutto</w:t>
      </w:r>
      <w:r w:rsidR="009A2362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określonego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="00621E31"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603D51" w:rsidRPr="00CA3B17" w:rsidRDefault="00E52266" w:rsidP="00CA3B17">
      <w:pPr>
        <w:pStyle w:val="Default"/>
        <w:ind w:left="284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) za </w:t>
      </w:r>
      <w:r w:rsidR="004941C6">
        <w:rPr>
          <w:rFonts w:asciiTheme="minorHAnsi" w:hAnsiTheme="minorHAnsi" w:cstheme="minorHAnsi"/>
          <w:color w:val="auto"/>
          <w:sz w:val="22"/>
          <w:szCs w:val="22"/>
        </w:rPr>
        <w:t>opóźnienie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jeżeli Wykonawca nie przystąpi do wykonywania przeglądów zgodnie </w:t>
      </w:r>
      <w:r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 wcześniej ustalonym </w:t>
      </w:r>
      <w:r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>harmonogramem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którym mowa w </w:t>
      </w:r>
      <w:r w:rsidR="003552FF" w:rsidRPr="00CA3B17">
        <w:rPr>
          <w:rFonts w:asciiTheme="minorHAnsi" w:hAnsiTheme="minorHAnsi" w:cstheme="minorHAnsi"/>
          <w:bCs/>
          <w:color w:val="auto"/>
          <w:sz w:val="22"/>
          <w:szCs w:val="22"/>
        </w:rPr>
        <w:t>§ 1 ust.</w:t>
      </w:r>
      <w:r w:rsidRPr="00CA3B1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3552FF" w:rsidRPr="00CA3B17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umowy</w:t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>, zapłaci on Zamawiającemu, na jego pisemne i uzasadnione wezwanie, karę umowną w wysokoś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ci </w:t>
      </w:r>
      <w:r w:rsidR="003552FF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="002A6BA2">
        <w:rPr>
          <w:rFonts w:asciiTheme="minorHAnsi" w:hAnsiTheme="minorHAnsi" w:cstheme="minorHAnsi"/>
          <w:bCs/>
          <w:sz w:val="22"/>
          <w:szCs w:val="22"/>
          <w:lang w:eastAsia="ar-SA"/>
        </w:rPr>
        <w:t>2%</w:t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wartości niezrealizowanych zaplanowanych przeglądów za każdy dzień </w:t>
      </w:r>
      <w:r w:rsidR="00684931">
        <w:rPr>
          <w:rFonts w:asciiTheme="minorHAnsi" w:hAnsiTheme="minorHAnsi" w:cstheme="minorHAnsi"/>
          <w:bCs/>
          <w:sz w:val="22"/>
          <w:szCs w:val="22"/>
          <w:lang w:eastAsia="ar-SA"/>
        </w:rPr>
        <w:t>opóźnienia</w:t>
      </w:r>
      <w:r w:rsidR="00763306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="00603D51" w:rsidRPr="00CA3B1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przystąpieniu do wykonywania przeglądów.  </w:t>
      </w:r>
    </w:p>
    <w:p w:rsidR="00632189" w:rsidRPr="00CA3B17" w:rsidRDefault="003552FF" w:rsidP="00CA3B17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Zamawiający zobowiązuje się zapłacić Wykonawcy karę umowną w przypadku odstąpienia od umowy przez Wykonawcę z </w:t>
      </w:r>
      <w:r w:rsidR="004941C6">
        <w:rPr>
          <w:rFonts w:asciiTheme="minorHAnsi" w:hAnsiTheme="minorHAnsi" w:cstheme="minorHAnsi"/>
          <w:color w:val="auto"/>
          <w:sz w:val="22"/>
          <w:szCs w:val="22"/>
        </w:rPr>
        <w:t xml:space="preserve"> przyczyn leżących po stronie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Zamawiającego w wysokości 10% wynagrodzenia umownego brutto.</w:t>
      </w:r>
    </w:p>
    <w:p w:rsidR="00632189" w:rsidRPr="00CA3B17" w:rsidRDefault="00632189" w:rsidP="00CA3B17">
      <w:pPr>
        <w:pStyle w:val="Default"/>
        <w:spacing w:after="23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3. Zamawiający może dochodzić odszkodowania przewyższającego wysokość zastrzeżonych kar umownych. </w:t>
      </w:r>
    </w:p>
    <w:p w:rsidR="00632189" w:rsidRPr="00CA3B17" w:rsidRDefault="00632189" w:rsidP="00CA3B17">
      <w:pPr>
        <w:pStyle w:val="Default"/>
        <w:spacing w:after="23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4. Maksymalna wysokość nałożonych kar umownych nie może przekroczyć </w:t>
      </w: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20%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wartości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A3B17">
        <w:rPr>
          <w:rFonts w:asciiTheme="minorHAnsi" w:hAnsiTheme="minorHAnsi" w:cstheme="minorHAnsi"/>
          <w:color w:val="auto"/>
          <w:sz w:val="22"/>
          <w:szCs w:val="22"/>
        </w:rPr>
        <w:t>umowy brutto.</w:t>
      </w:r>
    </w:p>
    <w:p w:rsidR="00632189" w:rsidRPr="00CA3B17" w:rsidRDefault="00632189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32189" w:rsidRPr="00CA3B17" w:rsidRDefault="00632189" w:rsidP="0004369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684931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:rsidR="00043697" w:rsidRPr="00CA3B17" w:rsidRDefault="00043697" w:rsidP="0004369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color w:val="auto"/>
          <w:sz w:val="22"/>
          <w:szCs w:val="22"/>
        </w:rPr>
        <w:t>INNE POSTANOWIENIA</w:t>
      </w:r>
    </w:p>
    <w:p w:rsidR="00632189" w:rsidRPr="00CA3B17" w:rsidRDefault="00043697" w:rsidP="00CA3B17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Wszelkie spory wynikające lub pozostające w związku z Umową będą rozstrzygane przez Sąd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Powszechny właściwy dla siedziby Zamawiającego</w:t>
      </w:r>
    </w:p>
    <w:p w:rsidR="00632189" w:rsidRPr="00CA3B17" w:rsidRDefault="00043697" w:rsidP="00955535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Umowa może być rozwiązana w każdym czasie w drodze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porozumienia Stron.</w:t>
      </w:r>
    </w:p>
    <w:p w:rsidR="00632189" w:rsidRPr="00CA3B17" w:rsidRDefault="00043697" w:rsidP="00CA3B17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Zamawiający może rozwiązać niniejszą umowę z zachowaniem 1 miesięcznego terminu wypowiedzenia, w przypadku gdy Wykonawca nie wykonuje lub nienależycie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wykonuje obowiązki wynikające z niniejszej Umowy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i Kodeksu Cywilnego.</w:t>
      </w:r>
    </w:p>
    <w:p w:rsidR="00632189" w:rsidRPr="00CA3B17" w:rsidRDefault="00043697" w:rsidP="00CA3B17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Zamawiający może odstąpić od umowy w razie zaistnienia istotnej zmiany okoliczności powodującej, że wykonanie przedmiotu umowy nie leży w interesie publicznym, czego nie można było przewidzieć w chwili zawarcia umowy.</w:t>
      </w:r>
    </w:p>
    <w:p w:rsidR="00632189" w:rsidRPr="00CA3B17" w:rsidRDefault="00043697" w:rsidP="00CA3B17">
      <w:pPr>
        <w:pStyle w:val="Default"/>
        <w:spacing w:after="21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. Zamawiający może odstąpić od umowy w terminie 30 dni od powzięcia wiadomości, o których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mowa w ust. </w:t>
      </w:r>
      <w:r w:rsidR="004941C6">
        <w:rPr>
          <w:rFonts w:asciiTheme="minorHAnsi" w:hAnsiTheme="minorHAnsi" w:cstheme="minorHAnsi"/>
          <w:color w:val="auto"/>
          <w:sz w:val="22"/>
          <w:szCs w:val="22"/>
        </w:rPr>
        <w:t>4</w:t>
      </w:r>
    </w:p>
    <w:p w:rsidR="00632189" w:rsidRPr="00CA3B17" w:rsidRDefault="00A75ED6" w:rsidP="00CA3B17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. W przypadkach, o których mowa w ust.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1-3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niniejszego paragrafu Wykonawca może żądać </w:t>
      </w:r>
      <w:r w:rsidR="009555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wyłącznie wynagrodzenia należnego z tytułu wykonanej części umowy.</w:t>
      </w:r>
    </w:p>
    <w:p w:rsidR="00632189" w:rsidRPr="00CA3B17" w:rsidRDefault="00A75ED6" w:rsidP="00CA3B17">
      <w:pPr>
        <w:pStyle w:val="Default"/>
        <w:ind w:left="142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Do spraw nieuregulowanych niniejszą umową mają zastosowanie 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zapisy Zapytania ofertowego 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21E31" w:rsidRPr="00CA3B17">
        <w:rPr>
          <w:rFonts w:asciiTheme="minorHAnsi" w:hAnsiTheme="minorHAnsi" w:cstheme="minorHAnsi"/>
          <w:color w:val="auto"/>
          <w:sz w:val="22"/>
          <w:szCs w:val="22"/>
        </w:rPr>
        <w:t>w 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wyniku którego została zawarta umowa </w:t>
      </w:r>
    </w:p>
    <w:p w:rsidR="00632189" w:rsidRPr="00CA3B17" w:rsidRDefault="00A75ED6" w:rsidP="00CA3B1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Wszelkie zmiany do umowy wymagają formy pisemnej pod rygorem nieważności. </w:t>
      </w:r>
    </w:p>
    <w:p w:rsidR="00632189" w:rsidRPr="00CA3B17" w:rsidRDefault="00A75ED6" w:rsidP="00CA3B1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043697" w:rsidRPr="00CA3B1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63306" w:rsidRPr="00CA3B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2189" w:rsidRPr="00CA3B17">
        <w:rPr>
          <w:rFonts w:asciiTheme="minorHAnsi" w:hAnsiTheme="minorHAnsi" w:cstheme="minorHAnsi"/>
          <w:color w:val="auto"/>
          <w:sz w:val="22"/>
          <w:szCs w:val="22"/>
        </w:rPr>
        <w:t>Umowę sporządzono w dwóch jednobrzmiących egzemplarzach po jednym dla każdej ze stron.</w:t>
      </w:r>
    </w:p>
    <w:p w:rsidR="00434522" w:rsidRPr="00CA3B17" w:rsidRDefault="00A75ED6" w:rsidP="00CA3B17">
      <w:pPr>
        <w:suppressAutoHyphens/>
        <w:spacing w:after="0" w:line="240" w:lineRule="auto"/>
        <w:ind w:left="142" w:hanging="142"/>
        <w:jc w:val="both"/>
        <w:rPr>
          <w:rFonts w:cstheme="minorHAnsi"/>
          <w:lang w:eastAsia="ar-SA"/>
        </w:rPr>
      </w:pPr>
      <w:r>
        <w:rPr>
          <w:rFonts w:cstheme="minorHAnsi"/>
        </w:rPr>
        <w:t>10</w:t>
      </w:r>
      <w:r w:rsidR="003552FF" w:rsidRPr="00CA3B17">
        <w:rPr>
          <w:rFonts w:cstheme="minorHAnsi"/>
        </w:rPr>
        <w:t>.</w:t>
      </w:r>
      <w:r w:rsidR="003552FF" w:rsidRPr="00CA3B17">
        <w:rPr>
          <w:rFonts w:cstheme="minorHAnsi"/>
          <w:lang w:eastAsia="ar-SA"/>
        </w:rPr>
        <w:t xml:space="preserve"> Wykonawca nie może w jakikolwiek sposób, pod rygorem nieważności takiej czynności, przenieść</w:t>
      </w:r>
      <w:r w:rsidR="00434522" w:rsidRPr="00CA3B17">
        <w:rPr>
          <w:rFonts w:cstheme="minorHAnsi"/>
          <w:lang w:eastAsia="ar-SA"/>
        </w:rPr>
        <w:br/>
      </w:r>
      <w:r w:rsidR="003552FF" w:rsidRPr="00CA3B17">
        <w:rPr>
          <w:rFonts w:cstheme="minorHAnsi"/>
          <w:lang w:eastAsia="ar-SA"/>
        </w:rPr>
        <w:t xml:space="preserve"> wierzytelności wynikającej z niniejszej umowy, w szczególności w drodze cesji, poręczenia lub</w:t>
      </w:r>
      <w:r w:rsidR="00434522" w:rsidRPr="00CA3B17">
        <w:rPr>
          <w:rFonts w:cstheme="minorHAnsi"/>
          <w:lang w:eastAsia="ar-SA"/>
        </w:rPr>
        <w:br/>
        <w:t xml:space="preserve"> </w:t>
      </w:r>
      <w:r w:rsidR="003552FF" w:rsidRPr="00CA3B17">
        <w:rPr>
          <w:rFonts w:cstheme="minorHAnsi"/>
          <w:lang w:eastAsia="ar-SA"/>
        </w:rPr>
        <w:t>factoringu, na osobę trzecią bez uprzedniej pisemnej zgody Zamawiającego oraz bez spełnienia</w:t>
      </w:r>
      <w:r w:rsidR="00434522" w:rsidRPr="00CA3B17">
        <w:rPr>
          <w:rFonts w:cstheme="minorHAnsi"/>
          <w:lang w:eastAsia="ar-SA"/>
        </w:rPr>
        <w:br/>
      </w:r>
      <w:r w:rsidR="003552FF" w:rsidRPr="00CA3B17">
        <w:rPr>
          <w:rFonts w:cstheme="minorHAnsi"/>
          <w:lang w:eastAsia="ar-SA"/>
        </w:rPr>
        <w:t xml:space="preserve"> warunków wynikających z przepisów powszechnie obowiązującego prawa. Każda czynność </w:t>
      </w:r>
      <w:r w:rsidR="00763306" w:rsidRPr="00CA3B17">
        <w:rPr>
          <w:rFonts w:cstheme="minorHAnsi"/>
          <w:lang w:eastAsia="ar-SA"/>
        </w:rPr>
        <w:t xml:space="preserve"> </w:t>
      </w:r>
      <w:r w:rsidR="003552FF" w:rsidRPr="00CA3B17">
        <w:rPr>
          <w:rFonts w:cstheme="minorHAnsi"/>
          <w:lang w:eastAsia="ar-SA"/>
        </w:rPr>
        <w:t xml:space="preserve">mająca </w:t>
      </w:r>
      <w:r w:rsidR="00434522" w:rsidRPr="00CA3B17">
        <w:rPr>
          <w:rFonts w:cstheme="minorHAnsi"/>
          <w:lang w:eastAsia="ar-SA"/>
        </w:rPr>
        <w:br/>
        <w:t xml:space="preserve"> </w:t>
      </w:r>
      <w:r w:rsidR="003552FF" w:rsidRPr="00CA3B17">
        <w:rPr>
          <w:rFonts w:cstheme="minorHAnsi"/>
          <w:lang w:eastAsia="ar-SA"/>
        </w:rPr>
        <w:t>na celu zmianę wierzyciela Zamawiającego może nastąpić dopiero po uprzednim wyrażeniu zgody</w:t>
      </w:r>
    </w:p>
    <w:p w:rsidR="003552FF" w:rsidRPr="00CA3B17" w:rsidRDefault="00434522" w:rsidP="00CA3B17">
      <w:pPr>
        <w:suppressAutoHyphens/>
        <w:spacing w:after="0" w:line="240" w:lineRule="auto"/>
        <w:ind w:left="142" w:hanging="142"/>
        <w:jc w:val="both"/>
        <w:rPr>
          <w:rFonts w:cstheme="minorHAnsi"/>
          <w:lang w:eastAsia="ar-SA"/>
        </w:rPr>
      </w:pPr>
      <w:r w:rsidRPr="00CA3B17">
        <w:rPr>
          <w:rFonts w:cstheme="minorHAnsi"/>
          <w:lang w:eastAsia="ar-SA"/>
        </w:rPr>
        <w:t xml:space="preserve">   </w:t>
      </w:r>
      <w:r w:rsidR="00763306" w:rsidRPr="00CA3B17">
        <w:rPr>
          <w:rFonts w:cstheme="minorHAnsi"/>
          <w:lang w:eastAsia="ar-SA"/>
        </w:rPr>
        <w:t xml:space="preserve"> </w:t>
      </w:r>
      <w:r w:rsidR="003552FF" w:rsidRPr="00CA3B17">
        <w:rPr>
          <w:rFonts w:cstheme="minorHAnsi"/>
          <w:lang w:eastAsia="ar-SA"/>
        </w:rPr>
        <w:t xml:space="preserve">przez podmiot tworzący, zgodnie z art. 54 ust. 5 ustawy o działalności leczniczej z dnia </w:t>
      </w:r>
      <w:r w:rsidRPr="00CA3B17">
        <w:rPr>
          <w:rFonts w:cstheme="minorHAnsi"/>
          <w:lang w:eastAsia="ar-SA"/>
        </w:rPr>
        <w:br/>
      </w:r>
      <w:r w:rsidR="00955535">
        <w:rPr>
          <w:rFonts w:cstheme="minorHAnsi"/>
          <w:lang w:eastAsia="ar-SA"/>
        </w:rPr>
        <w:t xml:space="preserve"> </w:t>
      </w:r>
      <w:r w:rsidR="003552FF" w:rsidRPr="00CA3B17">
        <w:rPr>
          <w:rFonts w:cstheme="minorHAnsi"/>
          <w:lang w:eastAsia="ar-SA"/>
        </w:rPr>
        <w:t>15 kwietnia 2011 r.</w:t>
      </w:r>
    </w:p>
    <w:p w:rsidR="003552FF" w:rsidRPr="00CA3B17" w:rsidRDefault="003552FF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32189" w:rsidRPr="00CA3B17" w:rsidRDefault="00763306" w:rsidP="0063218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</w:t>
      </w:r>
      <w:r w:rsidR="00632189"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ZAMAWIAJĄCY                                                             </w:t>
      </w: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</w:t>
      </w:r>
      <w:r w:rsidR="00632189"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                           WYKONAWCA</w:t>
      </w:r>
    </w:p>
    <w:p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Pr="00CA3B1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E12462" w:rsidRDefault="00E12462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lastRenderedPageBreak/>
        <w:t>Załącznik nr 1 do umowy z dnia</w:t>
      </w:r>
    </w:p>
    <w:p w:rsidR="00626249" w:rsidRDefault="00626249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………………………………………………..</w:t>
      </w:r>
    </w:p>
    <w:p w:rsidR="00626249" w:rsidRDefault="00626249" w:rsidP="000B43A6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Wykaz sprzętu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16"/>
        <w:gridCol w:w="3301"/>
        <w:gridCol w:w="1984"/>
      </w:tblGrid>
      <w:tr w:rsidR="00626249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Producent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249" w:rsidRDefault="006262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Ilość</w:t>
            </w:r>
          </w:p>
        </w:tc>
      </w:tr>
      <w:tr w:rsidR="00626249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Smiths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Parapac</w:t>
            </w:r>
            <w:proofErr w:type="spellEnd"/>
            <w:r>
              <w:rPr>
                <w:rFonts w:ascii="Calibri" w:hAnsi="Calibri" w:cs="Calibri"/>
              </w:rPr>
              <w:t xml:space="preserve"> plus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sztuk</w:t>
            </w:r>
          </w:p>
        </w:tc>
      </w:tr>
      <w:tr w:rsidR="00626249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Defibrylator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Zoll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X-</w:t>
            </w:r>
            <w:proofErr w:type="spellStart"/>
            <w:r>
              <w:rPr>
                <w:rFonts w:ascii="Calibri" w:hAnsi="Calibri" w:cs="Calibri"/>
              </w:rPr>
              <w:t>series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sztuki</w:t>
            </w:r>
          </w:p>
        </w:tc>
      </w:tr>
      <w:tr w:rsidR="00626249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 neonatologiczny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Fritz Stephan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</w:tr>
      <w:tr w:rsidR="00626249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Inkubator Transportowy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Mediprema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Nite</w:t>
            </w:r>
            <w:proofErr w:type="spellEnd"/>
            <w:r>
              <w:rPr>
                <w:rFonts w:ascii="Calibri" w:hAnsi="Calibri" w:cs="Calibri"/>
              </w:rPr>
              <w:t xml:space="preserve"> 5020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</w:tr>
      <w:tr w:rsidR="00626249" w:rsidTr="00626249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Transporter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Ferno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Mondial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249" w:rsidRDefault="006262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sztuki</w:t>
            </w:r>
          </w:p>
        </w:tc>
      </w:tr>
    </w:tbl>
    <w:p w:rsidR="00626249" w:rsidRPr="00E12462" w:rsidRDefault="00626249" w:rsidP="00626249">
      <w:pPr>
        <w:pStyle w:val="Defaul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</w:p>
    <w:p w:rsidR="00E12462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Pr="00CA3B17" w:rsidRDefault="000B43A6" w:rsidP="000B43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ZAMAWIAJĄCY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      WYKONAWCA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</w:p>
    <w:p w:rsidR="00E12462" w:rsidRPr="00CA3B17" w:rsidRDefault="00E12462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43697" w:rsidRDefault="00043697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Default="000B43A6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Załącznik nr 2 do umowy z dnia</w:t>
      </w:r>
    </w:p>
    <w:p w:rsidR="000B43A6" w:rsidRDefault="000B43A6" w:rsidP="000B43A6">
      <w:pPr>
        <w:pStyle w:val="Default"/>
        <w:jc w:val="righ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………………………………………………..</w:t>
      </w:r>
    </w:p>
    <w:p w:rsidR="000B43A6" w:rsidRDefault="0016327D" w:rsidP="000B43A6">
      <w:pPr>
        <w:pStyle w:val="Default"/>
        <w:jc w:val="center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>Ceny jednostkowe netto za wykon</w:t>
      </w:r>
      <w:bookmarkStart w:id="0" w:name="_GoBack"/>
      <w:bookmarkEnd w:id="0"/>
      <w:r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  <w:t xml:space="preserve">ane przeglądy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916"/>
        <w:gridCol w:w="3301"/>
        <w:gridCol w:w="1984"/>
      </w:tblGrid>
      <w:tr w:rsidR="000B43A6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Nazwa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Producent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A6" w:rsidRDefault="000B43A6" w:rsidP="002D49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Cena netto za jeden przegląd </w:t>
            </w:r>
          </w:p>
        </w:tc>
      </w:tr>
      <w:tr w:rsidR="000B43A6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Smiths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Parapac</w:t>
            </w:r>
            <w:proofErr w:type="spellEnd"/>
            <w:r>
              <w:rPr>
                <w:rFonts w:ascii="Calibri" w:hAnsi="Calibri" w:cs="Calibri"/>
              </w:rPr>
              <w:t xml:space="preserve"> plus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Defibrylator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Zoll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X-</w:t>
            </w:r>
            <w:proofErr w:type="spellStart"/>
            <w:r>
              <w:rPr>
                <w:rFonts w:ascii="Calibri" w:hAnsi="Calibri" w:cs="Calibri"/>
              </w:rPr>
              <w:t>series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Respirator neonatologiczny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Fritz Stephan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Eve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Inkubator Transportowy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Mediprema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Nite</w:t>
            </w:r>
            <w:proofErr w:type="spellEnd"/>
            <w:r>
              <w:rPr>
                <w:rFonts w:ascii="Calibri" w:hAnsi="Calibri" w:cs="Calibri"/>
              </w:rPr>
              <w:t xml:space="preserve"> 5020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  <w:tr w:rsidR="000B43A6" w:rsidTr="000B43A6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Transporter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Ferno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A6" w:rsidRDefault="000B43A6" w:rsidP="002D499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Mondial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A6" w:rsidRDefault="000B43A6" w:rsidP="002D4997">
            <w:pPr>
              <w:rPr>
                <w:rFonts w:ascii="Calibri" w:hAnsi="Calibri" w:cs="Calibri"/>
              </w:rPr>
            </w:pPr>
          </w:p>
        </w:tc>
      </w:tr>
    </w:tbl>
    <w:p w:rsidR="000B43A6" w:rsidRPr="00E12462" w:rsidRDefault="000B43A6" w:rsidP="000B43A6">
      <w:pPr>
        <w:pStyle w:val="Defaul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</w:p>
    <w:p w:rsidR="000B43A6" w:rsidRDefault="000B43A6" w:rsidP="000B43A6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:rsidR="000B43A6" w:rsidRPr="00CA3B17" w:rsidRDefault="000B43A6" w:rsidP="000B43A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ZAMAWIAJĄCY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  <w:r w:rsidRPr="00CA3B1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      WYKONAWCA</w:t>
      </w: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:</w:t>
      </w:r>
    </w:p>
    <w:p w:rsidR="000B43A6" w:rsidRPr="00CA3B17" w:rsidRDefault="000B43A6" w:rsidP="00632189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sectPr w:rsidR="000B43A6" w:rsidRPr="00CA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A3A3E"/>
    <w:multiLevelType w:val="hybridMultilevel"/>
    <w:tmpl w:val="B246A6E8"/>
    <w:lvl w:ilvl="0" w:tplc="4BD6C9BC">
      <w:start w:val="1"/>
      <w:numFmt w:val="decimal"/>
      <w:lvlText w:val="%1."/>
      <w:lvlJc w:val="left"/>
      <w:pPr>
        <w:ind w:left="709" w:hanging="709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F141C47"/>
    <w:multiLevelType w:val="singleLevel"/>
    <w:tmpl w:val="0C2428E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89"/>
    <w:rsid w:val="00043697"/>
    <w:rsid w:val="000B43A6"/>
    <w:rsid w:val="0010200E"/>
    <w:rsid w:val="0016327D"/>
    <w:rsid w:val="00180A1A"/>
    <w:rsid w:val="001B4A6D"/>
    <w:rsid w:val="001D54AC"/>
    <w:rsid w:val="002551B9"/>
    <w:rsid w:val="002A5897"/>
    <w:rsid w:val="002A6BA2"/>
    <w:rsid w:val="002F2F2A"/>
    <w:rsid w:val="003552FF"/>
    <w:rsid w:val="00370AC3"/>
    <w:rsid w:val="00434522"/>
    <w:rsid w:val="004941C6"/>
    <w:rsid w:val="00603D51"/>
    <w:rsid w:val="00621E31"/>
    <w:rsid w:val="00626249"/>
    <w:rsid w:val="00632189"/>
    <w:rsid w:val="00676921"/>
    <w:rsid w:val="00684931"/>
    <w:rsid w:val="006E14B7"/>
    <w:rsid w:val="006F2CAB"/>
    <w:rsid w:val="0073049B"/>
    <w:rsid w:val="00733DEE"/>
    <w:rsid w:val="00763306"/>
    <w:rsid w:val="0084509B"/>
    <w:rsid w:val="008D6C79"/>
    <w:rsid w:val="009124DB"/>
    <w:rsid w:val="00930E69"/>
    <w:rsid w:val="00955535"/>
    <w:rsid w:val="009A2309"/>
    <w:rsid w:val="009A2362"/>
    <w:rsid w:val="00A75ED6"/>
    <w:rsid w:val="00BF3F3E"/>
    <w:rsid w:val="00CA3B17"/>
    <w:rsid w:val="00D87B01"/>
    <w:rsid w:val="00E12462"/>
    <w:rsid w:val="00E167ED"/>
    <w:rsid w:val="00E52266"/>
    <w:rsid w:val="00E54298"/>
    <w:rsid w:val="00F34506"/>
    <w:rsid w:val="00FC173A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3552FF"/>
    <w:rPr>
      <w:rFonts w:ascii="Arial" w:eastAsia="Calibri" w:hAnsi="Arial" w:cs="Arial"/>
      <w:lang w:val="en-US"/>
    </w:rPr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52FF"/>
    <w:pPr>
      <w:ind w:left="720"/>
      <w:contextualSpacing/>
    </w:pPr>
    <w:rPr>
      <w:rFonts w:ascii="Arial" w:eastAsia="Calibri" w:hAnsi="Arial" w:cs="Aria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2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Podsis rysunku Znak,sw tekst Znak,normalny tekst Znak,Akapit z listą3 Znak,NOWY Znak"/>
    <w:link w:val="Akapitzlist"/>
    <w:uiPriority w:val="34"/>
    <w:qFormat/>
    <w:locked/>
    <w:rsid w:val="003552FF"/>
    <w:rPr>
      <w:rFonts w:ascii="Arial" w:eastAsia="Calibri" w:hAnsi="Arial" w:cs="Arial"/>
      <w:lang w:val="en-US"/>
    </w:rPr>
  </w:style>
  <w:style w:type="paragraph" w:styleId="Akapitzlist">
    <w:name w:val="List Paragraph"/>
    <w:aliases w:val="Numerowanie,Akapit z listą BS,Bulleted list,L1,Akapit z listą5,Odstavec,Kolorowa lista — akcent 11,CW_Lista,Podsis rysunku,sw tekst,normalny tekst,Akapit z listą3,Obiekt,BulletC,Akapit z listą31,NOWY,Akapit z listą32,Akapit z listą2"/>
    <w:basedOn w:val="Normalny"/>
    <w:link w:val="AkapitzlistZnak"/>
    <w:uiPriority w:val="34"/>
    <w:qFormat/>
    <w:rsid w:val="003552FF"/>
    <w:pPr>
      <w:ind w:left="720"/>
      <w:contextualSpacing/>
    </w:pPr>
    <w:rPr>
      <w:rFonts w:ascii="Arial" w:eastAsia="Calibri" w:hAnsi="Arial" w:cs="Aria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4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D0CF-CCCF-4D24-86E6-6B17B603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wsrm</cp:lastModifiedBy>
  <cp:revision>12</cp:revision>
  <dcterms:created xsi:type="dcterms:W3CDTF">2024-03-01T05:31:00Z</dcterms:created>
  <dcterms:modified xsi:type="dcterms:W3CDTF">2024-03-01T11:20:00Z</dcterms:modified>
</cp:coreProperties>
</file>