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6DCD3" w14:textId="5C1BE25A" w:rsidR="00EC7AF6" w:rsidRPr="000E7766" w:rsidRDefault="00EC7AF6" w:rsidP="000E7766">
      <w:pPr>
        <w:rPr>
          <w:rFonts w:asciiTheme="majorHAnsi" w:hAnsiTheme="majorHAnsi" w:cstheme="majorHAnsi"/>
          <w:b/>
        </w:rPr>
      </w:pPr>
      <w:r w:rsidRPr="000E7766">
        <w:rPr>
          <w:rFonts w:asciiTheme="majorHAnsi" w:hAnsiTheme="majorHAnsi" w:cstheme="majorHAnsi"/>
          <w:b/>
        </w:rPr>
        <w:t>DNA.ZP.262.17.2025</w:t>
      </w:r>
      <w:r w:rsidRPr="000E7766">
        <w:rPr>
          <w:rFonts w:asciiTheme="majorHAnsi" w:hAnsiTheme="majorHAnsi" w:cstheme="majorHAnsi"/>
          <w:b/>
        </w:rPr>
        <w:tab/>
      </w:r>
      <w:r w:rsidRPr="000E7766">
        <w:rPr>
          <w:rFonts w:asciiTheme="majorHAnsi" w:hAnsiTheme="majorHAnsi" w:cstheme="majorHAnsi"/>
          <w:b/>
        </w:rPr>
        <w:tab/>
      </w:r>
      <w:r w:rsidRPr="000E7766">
        <w:rPr>
          <w:rFonts w:asciiTheme="majorHAnsi" w:hAnsiTheme="majorHAnsi" w:cstheme="majorHAnsi"/>
          <w:b/>
        </w:rPr>
        <w:tab/>
      </w:r>
      <w:r w:rsidRPr="000E7766">
        <w:rPr>
          <w:rFonts w:asciiTheme="majorHAnsi" w:hAnsiTheme="majorHAnsi" w:cstheme="majorHAnsi"/>
          <w:b/>
        </w:rPr>
        <w:tab/>
      </w:r>
      <w:r w:rsidR="000E7766" w:rsidRPr="000E7766">
        <w:rPr>
          <w:rFonts w:asciiTheme="majorHAnsi" w:hAnsiTheme="majorHAnsi" w:cstheme="majorHAnsi"/>
          <w:b/>
        </w:rPr>
        <w:tab/>
      </w:r>
      <w:r w:rsidR="009A2A8E">
        <w:rPr>
          <w:rFonts w:asciiTheme="majorHAnsi" w:hAnsiTheme="majorHAnsi" w:cstheme="majorHAnsi"/>
          <w:b/>
        </w:rPr>
        <w:tab/>
      </w:r>
      <w:r w:rsidR="009A2A8E">
        <w:rPr>
          <w:rFonts w:asciiTheme="majorHAnsi" w:hAnsiTheme="majorHAnsi" w:cstheme="majorHAnsi"/>
          <w:b/>
        </w:rPr>
        <w:tab/>
      </w:r>
      <w:r w:rsidR="009A2A8E">
        <w:rPr>
          <w:rFonts w:asciiTheme="majorHAnsi" w:hAnsiTheme="majorHAnsi" w:cstheme="majorHAnsi"/>
          <w:b/>
        </w:rPr>
        <w:tab/>
      </w:r>
      <w:r w:rsidR="009A2A8E">
        <w:rPr>
          <w:rFonts w:asciiTheme="majorHAnsi" w:hAnsiTheme="majorHAnsi" w:cstheme="majorHAnsi"/>
          <w:b/>
        </w:rPr>
        <w:tab/>
      </w:r>
      <w:r w:rsidRPr="000E7766">
        <w:rPr>
          <w:rFonts w:asciiTheme="majorHAnsi" w:hAnsiTheme="majorHAnsi" w:cstheme="majorHAnsi"/>
          <w:b/>
        </w:rPr>
        <w:t xml:space="preserve">Załącznik nr </w:t>
      </w:r>
      <w:r w:rsidR="009A2A8E">
        <w:rPr>
          <w:rFonts w:asciiTheme="majorHAnsi" w:hAnsiTheme="majorHAnsi" w:cstheme="majorHAnsi"/>
          <w:b/>
        </w:rPr>
        <w:t>4</w:t>
      </w:r>
      <w:r w:rsidRPr="000E7766">
        <w:rPr>
          <w:rFonts w:asciiTheme="majorHAnsi" w:hAnsiTheme="majorHAnsi" w:cstheme="majorHAnsi"/>
          <w:b/>
        </w:rPr>
        <w:t xml:space="preserve"> </w:t>
      </w:r>
    </w:p>
    <w:p w14:paraId="3A7FD441" w14:textId="247ED8D8" w:rsidR="004C1450" w:rsidRPr="000E7766" w:rsidRDefault="00331B28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 xml:space="preserve">UMOWA </w:t>
      </w:r>
      <w:r w:rsidR="00825309">
        <w:rPr>
          <w:rFonts w:asciiTheme="majorHAnsi" w:hAnsiTheme="majorHAnsi" w:cstheme="majorHAnsi"/>
          <w:b/>
        </w:rPr>
        <w:t>- projekt</w:t>
      </w:r>
    </w:p>
    <w:p w14:paraId="46E37FB5" w14:textId="77777777" w:rsidR="004C1450" w:rsidRPr="000E7766" w:rsidRDefault="00D36D25">
      <w:pPr>
        <w:spacing w:after="80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zawarta w dniu …………………………………………. pomiędzy:</w:t>
      </w:r>
    </w:p>
    <w:p w14:paraId="20A72C55" w14:textId="12B50288" w:rsidR="004C1450" w:rsidRPr="000E7766" w:rsidRDefault="00D36D25">
      <w:pPr>
        <w:spacing w:after="80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 xml:space="preserve">Wojewódzką Stacją Ratownictwa Medycznego w Łodzi, ul. Warecka 2, 91-202 Łódź, wpisaną do Rejestru Stowarzyszeń, innych organizacji społecznych i zawodowych, fundacji i publicznych zakładów opieki zdrowotnej w Sądzie Rejonowym dla Łodzi – Śródmieścia w Łodzi, XX Wydział KRS pod numerem 0000129181, NIP 947-18-87-289, zwaną dalej „Zamawiającym”, reprezentowaną przez Dyrektora Naczelnego – </w:t>
      </w:r>
      <w:r w:rsidR="00331B28" w:rsidRPr="000E7766">
        <w:rPr>
          <w:rFonts w:asciiTheme="majorHAnsi" w:hAnsiTheme="majorHAnsi" w:cstheme="majorHAnsi"/>
        </w:rPr>
        <w:t>Bogusława Tykę</w:t>
      </w:r>
      <w:r w:rsidRPr="000E7766">
        <w:rPr>
          <w:rFonts w:asciiTheme="majorHAnsi" w:hAnsiTheme="majorHAnsi" w:cstheme="majorHAnsi"/>
        </w:rPr>
        <w:t xml:space="preserve"> .</w:t>
      </w:r>
    </w:p>
    <w:p w14:paraId="485C69BB" w14:textId="77777777" w:rsidR="004C1450" w:rsidRPr="000E7766" w:rsidRDefault="00D36D25">
      <w:pPr>
        <w:spacing w:after="80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a …………………………………………………………………………………………………………………………………………………………………………., zwaną dalej „Wykonawcą”, reprezentowaną przez: ………………………………………………………………………</w:t>
      </w:r>
    </w:p>
    <w:p w14:paraId="12BF3417" w14:textId="77777777" w:rsidR="003F1EAF" w:rsidRPr="000E7766" w:rsidRDefault="003F1EAF" w:rsidP="003F1EAF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0E7766">
        <w:rPr>
          <w:rFonts w:asciiTheme="majorHAnsi" w:eastAsia="Times New Roman" w:hAnsiTheme="majorHAnsi" w:cstheme="majorHAnsi"/>
          <w:lang w:eastAsia="pl-PL"/>
        </w:rPr>
        <w:t xml:space="preserve">W związku z faktem, iż wartość zamówienia nie przekracza kwoty 130.000,00 zł bez podatku od towarów i usług, niniejsza umowa została zawarta z wyłączeniem przepisów ustawy z dnia 11 września 2019 r. Prawo zamówień publicznych (tj.: Dz.U. 2024.1320 ze zm.), w oparciu o dyspozycje art. 2 ust. 1 pkt 1 w. w. ustawy. Zamówienia udzielono Wykonawcy w postępowaniu </w:t>
      </w:r>
      <w:r w:rsidRPr="000E7766">
        <w:rPr>
          <w:rFonts w:asciiTheme="majorHAnsi" w:eastAsia="Times New Roman" w:hAnsiTheme="majorHAnsi" w:cstheme="majorHAnsi"/>
          <w:lang w:eastAsia="pl-PL"/>
        </w:rPr>
        <w:br/>
        <w:t xml:space="preserve">(Nr sprawy: DNA.ZP-262/4/2025) na podstawie Regulaminu udzielania zamówień publicznych </w:t>
      </w:r>
      <w:r w:rsidRPr="000E7766">
        <w:rPr>
          <w:rFonts w:asciiTheme="majorHAnsi" w:eastAsia="Times New Roman" w:hAnsiTheme="majorHAnsi" w:cstheme="majorHAnsi"/>
          <w:lang w:eastAsia="pl-PL"/>
        </w:rPr>
        <w:br/>
        <w:t>o wartości nie przekraczającej kwoty  130 000,00 złotych</w:t>
      </w:r>
    </w:p>
    <w:p w14:paraId="4C3E06D5" w14:textId="77777777" w:rsidR="003F1EAF" w:rsidRPr="000E7766" w:rsidRDefault="003F1EAF">
      <w:pPr>
        <w:rPr>
          <w:rFonts w:asciiTheme="majorHAnsi" w:hAnsiTheme="majorHAnsi" w:cstheme="majorHAnsi"/>
          <w:b/>
        </w:rPr>
      </w:pPr>
    </w:p>
    <w:p w14:paraId="6DA95526" w14:textId="77777777" w:rsidR="004C1450" w:rsidRPr="000E7766" w:rsidRDefault="00D36D25" w:rsidP="003C0C83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>§ 1. Przedmiot umowy</w:t>
      </w:r>
    </w:p>
    <w:p w14:paraId="14347A49" w14:textId="77777777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Zamawiający zleca, a Wykonawca dostarcza i utrzymuje roczny kontrakt serwisowy dla 100 sztuk tabletów Zebra XSLATE L10 (rodzina L10WXX), o kodzie usługi Z1BE</w:t>
      </w:r>
      <w:r w:rsidRPr="000E7766">
        <w:rPr>
          <w:rFonts w:ascii="Cambria Math" w:hAnsi="Cambria Math" w:cs="Cambria Math"/>
        </w:rPr>
        <w:t>‑</w:t>
      </w:r>
      <w:r w:rsidRPr="000E7766">
        <w:rPr>
          <w:rFonts w:asciiTheme="majorHAnsi" w:hAnsiTheme="majorHAnsi" w:cstheme="majorHAnsi"/>
        </w:rPr>
        <w:t>L10WXX</w:t>
      </w:r>
      <w:r w:rsidRPr="000E7766">
        <w:rPr>
          <w:rFonts w:ascii="Cambria Math" w:hAnsi="Cambria Math" w:cs="Cambria Math"/>
        </w:rPr>
        <w:t>‑</w:t>
      </w:r>
      <w:r w:rsidRPr="000E7766">
        <w:rPr>
          <w:rFonts w:asciiTheme="majorHAnsi" w:hAnsiTheme="majorHAnsi" w:cstheme="majorHAnsi"/>
        </w:rPr>
        <w:t>1C00, obejmuj</w:t>
      </w:r>
      <w:r w:rsidRPr="000E7766">
        <w:rPr>
          <w:rFonts w:ascii="Calibri" w:hAnsi="Calibri" w:cs="Calibri"/>
        </w:rPr>
        <w:t>ą</w:t>
      </w:r>
      <w:r w:rsidRPr="000E7766">
        <w:rPr>
          <w:rFonts w:asciiTheme="majorHAnsi" w:hAnsiTheme="majorHAnsi" w:cstheme="majorHAnsi"/>
        </w:rPr>
        <w:t>cy wszystkie naprawy w okresie obowiązywania kontraktu.</w:t>
      </w:r>
    </w:p>
    <w:p w14:paraId="3C43F027" w14:textId="77777777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Kontrakt przypisywany jest do wskazanych przez Zamawiającego numerów seryjnych urządzeń i obowiązuje przez 12 miesięcy od daty aktywacji.</w:t>
      </w:r>
    </w:p>
    <w:p w14:paraId="1560D366" w14:textId="77777777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Wykonawca odpowiada za prawidłowe przypisanie numerów seryjnych do kontraktu, wsparcie procesu zgłoszeniowego oraz bieżącą obsługę Zamawiającego.</w:t>
      </w:r>
    </w:p>
    <w:p w14:paraId="3E9AB19E" w14:textId="77777777" w:rsidR="004C1450" w:rsidRPr="000E7766" w:rsidRDefault="00D36D25" w:rsidP="003C0C83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>§ 2. Zakres świadczenia i standardy</w:t>
      </w:r>
    </w:p>
    <w:p w14:paraId="4F9CD1C4" w14:textId="35A6FD5F" w:rsidR="004C1450" w:rsidRPr="000E7766" w:rsidRDefault="00D36D25" w:rsidP="003C0C83">
      <w:pPr>
        <w:pStyle w:val="Listanumerowana"/>
        <w:numPr>
          <w:ilvl w:val="0"/>
          <w:numId w:val="14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Zakres obejmuje naprawy wynikające z awarii funkcjonalnych oraz uszkodzeń przypadkowych w trakcie normalnego użytkowania (w tym m.in. pęknięcia obudowy/ekranu, uszkodzenia digitizera i elementów zewnętrznych), a także zużycia eksploatacyjnego.</w:t>
      </w:r>
    </w:p>
    <w:p w14:paraId="4E281E19" w14:textId="77777777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Czas realizacji naprawy w autoryzowanym serwisie – do 3 dni roboczych liczony od chwili dostarczenia urządzenia do serwisu (parametr docelowy).</w:t>
      </w:r>
    </w:p>
    <w:p w14:paraId="5F8C2182" w14:textId="6AEF3607" w:rsidR="003C0C83" w:rsidRPr="000E7766" w:rsidRDefault="003C0C83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Zgłoszenia i RMA: możliwość zgłaszania przez portal serwisowy, telefonicznie lub e</w:t>
      </w:r>
      <w:r w:rsidRPr="000E7766">
        <w:rPr>
          <w:rFonts w:ascii="Cambria Math" w:hAnsi="Cambria Math" w:cs="Cambria Math"/>
        </w:rPr>
        <w:t>‑</w:t>
      </w:r>
      <w:r w:rsidRPr="000E7766">
        <w:rPr>
          <w:rFonts w:asciiTheme="majorHAnsi" w:hAnsiTheme="majorHAnsi" w:cstheme="majorHAnsi"/>
        </w:rPr>
        <w:t>mailem; obs</w:t>
      </w:r>
      <w:r w:rsidRPr="000E7766">
        <w:rPr>
          <w:rFonts w:ascii="Calibri" w:hAnsi="Calibri" w:cs="Calibri"/>
        </w:rPr>
        <w:t>ł</w:t>
      </w:r>
      <w:r w:rsidRPr="000E7766">
        <w:rPr>
          <w:rFonts w:asciiTheme="majorHAnsi" w:hAnsiTheme="majorHAnsi" w:cstheme="majorHAnsi"/>
        </w:rPr>
        <w:t>uga telefoniczna w dni robocze (8</w:t>
      </w:r>
      <w:r w:rsidRPr="000E7766">
        <w:rPr>
          <w:rFonts w:ascii="Calibri" w:hAnsi="Calibri" w:cs="Calibri"/>
        </w:rPr>
        <w:t>×</w:t>
      </w:r>
      <w:r w:rsidRPr="000E7766">
        <w:rPr>
          <w:rFonts w:asciiTheme="majorHAnsi" w:hAnsiTheme="majorHAnsi" w:cstheme="majorHAnsi"/>
        </w:rPr>
        <w:t>5), z czasem reakcji do 4 godzin od przyj</w:t>
      </w:r>
      <w:r w:rsidRPr="000E7766">
        <w:rPr>
          <w:rFonts w:ascii="Calibri" w:hAnsi="Calibri" w:cs="Calibri"/>
        </w:rPr>
        <w:t>ę</w:t>
      </w:r>
      <w:r w:rsidRPr="000E7766">
        <w:rPr>
          <w:rFonts w:asciiTheme="majorHAnsi" w:hAnsiTheme="majorHAnsi" w:cstheme="majorHAnsi"/>
        </w:rPr>
        <w:t>cia zg</w:t>
      </w:r>
      <w:r w:rsidRPr="000E7766">
        <w:rPr>
          <w:rFonts w:ascii="Calibri" w:hAnsi="Calibri" w:cs="Calibri"/>
        </w:rPr>
        <w:t>ł</w:t>
      </w:r>
      <w:r w:rsidRPr="000E7766">
        <w:rPr>
          <w:rFonts w:asciiTheme="majorHAnsi" w:hAnsiTheme="majorHAnsi" w:cstheme="majorHAnsi"/>
        </w:rPr>
        <w:t>oszenia</w:t>
      </w:r>
    </w:p>
    <w:p w14:paraId="477DB21A" w14:textId="77777777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Logistyka: Zamawiający dostarcza urządzenie do autoryzowanego serwisu na własny koszt; po wykonaniu usługi urządzenie odsyłane jest do Zamawiającego na koszt serwisu.</w:t>
      </w:r>
    </w:p>
    <w:p w14:paraId="3C265C66" w14:textId="7F16DC2C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Oprogramowanie i bezpieczeństwo: w ramach kontraktu Zamawiający ma dostęp do aktualizacji oprogramowania i poprawek bezpieczeństwa, a także do pulpitów raportowych on</w:t>
      </w:r>
      <w:r w:rsidRPr="000E7766">
        <w:rPr>
          <w:rFonts w:ascii="Cambria Math" w:hAnsi="Cambria Math" w:cs="Cambria Math"/>
        </w:rPr>
        <w:t>‑</w:t>
      </w:r>
      <w:r w:rsidRPr="000E7766">
        <w:rPr>
          <w:rFonts w:asciiTheme="majorHAnsi" w:hAnsiTheme="majorHAnsi" w:cstheme="majorHAnsi"/>
        </w:rPr>
        <w:t>line prezentuj</w:t>
      </w:r>
      <w:r w:rsidRPr="000E7766">
        <w:rPr>
          <w:rFonts w:ascii="Calibri" w:hAnsi="Calibri" w:cs="Calibri"/>
        </w:rPr>
        <w:t>ą</w:t>
      </w:r>
      <w:r w:rsidRPr="000E7766">
        <w:rPr>
          <w:rFonts w:asciiTheme="majorHAnsi" w:hAnsiTheme="majorHAnsi" w:cstheme="majorHAnsi"/>
        </w:rPr>
        <w:t>cych statusy napraw i wsparcia.</w:t>
      </w:r>
    </w:p>
    <w:p w14:paraId="01136F27" w14:textId="09B31DB1" w:rsidR="004C1450" w:rsidRPr="000E7766" w:rsidRDefault="00D36D25" w:rsidP="003C0C83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lastRenderedPageBreak/>
        <w:t>§ 3. Procedura zgłoszeń</w:t>
      </w:r>
    </w:p>
    <w:p w14:paraId="619BEED4" w14:textId="5624EF61" w:rsidR="004C1450" w:rsidRPr="000E7766" w:rsidRDefault="00D36D25" w:rsidP="00D36D25">
      <w:pPr>
        <w:pStyle w:val="Listanumerowana"/>
        <w:numPr>
          <w:ilvl w:val="0"/>
          <w:numId w:val="15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Każdemu zgłoszeniu nadawany jest numer RMA; status sprawy dostępny jest on</w:t>
      </w:r>
      <w:r w:rsidRPr="000E7766">
        <w:rPr>
          <w:rFonts w:ascii="Cambria Math" w:hAnsi="Cambria Math" w:cs="Cambria Math"/>
        </w:rPr>
        <w:t>‑</w:t>
      </w:r>
      <w:r w:rsidRPr="000E7766">
        <w:rPr>
          <w:rFonts w:asciiTheme="majorHAnsi" w:hAnsiTheme="majorHAnsi" w:cstheme="majorHAnsi"/>
        </w:rPr>
        <w:t>line.</w:t>
      </w:r>
    </w:p>
    <w:p w14:paraId="362615AE" w14:textId="77777777" w:rsidR="004C1450" w:rsidRPr="000E7766" w:rsidRDefault="00D36D25">
      <w:pPr>
        <w:pStyle w:val="Listanumerowana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W przypadku braku możliwości rozwiązania problemu zdalnie Wykonawca inicjuje proces naprawy w autoryzowanym serwisie.</w:t>
      </w:r>
    </w:p>
    <w:p w14:paraId="6E1A9145" w14:textId="77777777" w:rsidR="004C1450" w:rsidRPr="000E7766" w:rsidRDefault="00D36D25" w:rsidP="003C0C83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>§ 4. Wynagrodzenie i płatności</w:t>
      </w:r>
    </w:p>
    <w:p w14:paraId="0C43F4D6" w14:textId="21B98208" w:rsidR="004C1450" w:rsidRPr="000E7766" w:rsidRDefault="009C3E35" w:rsidP="003F1EAF">
      <w:pPr>
        <w:pStyle w:val="Listanumerowana"/>
        <w:numPr>
          <w:ilvl w:val="0"/>
          <w:numId w:val="10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 xml:space="preserve">Wynagrodzenie ryczałtowe  </w:t>
      </w:r>
      <w:r w:rsidR="00D36D25" w:rsidRPr="000E7766">
        <w:rPr>
          <w:rFonts w:asciiTheme="majorHAnsi" w:hAnsiTheme="majorHAnsi" w:cstheme="majorHAnsi"/>
        </w:rPr>
        <w:t>za</w:t>
      </w:r>
      <w:r w:rsidRPr="000E7766">
        <w:rPr>
          <w:rFonts w:asciiTheme="majorHAnsi" w:hAnsiTheme="majorHAnsi" w:cstheme="majorHAnsi"/>
        </w:rPr>
        <w:t xml:space="preserve"> serwis </w:t>
      </w:r>
      <w:r w:rsidR="00D36D25" w:rsidRPr="000E7766">
        <w:rPr>
          <w:rFonts w:asciiTheme="majorHAnsi" w:hAnsiTheme="majorHAnsi" w:cstheme="majorHAnsi"/>
        </w:rPr>
        <w:t xml:space="preserve"> 100 sztuk </w:t>
      </w:r>
      <w:r w:rsidRPr="000E7766">
        <w:rPr>
          <w:rFonts w:asciiTheme="majorHAnsi" w:hAnsiTheme="majorHAnsi" w:cstheme="majorHAnsi"/>
        </w:rPr>
        <w:t xml:space="preserve">tabletów </w:t>
      </w:r>
      <w:r w:rsidR="00D36D25" w:rsidRPr="000E7766">
        <w:rPr>
          <w:rFonts w:asciiTheme="majorHAnsi" w:hAnsiTheme="majorHAnsi" w:cstheme="majorHAnsi"/>
        </w:rPr>
        <w:t xml:space="preserve">wynosi </w:t>
      </w:r>
      <w:r w:rsidR="003F1EAF" w:rsidRPr="000E7766">
        <w:rPr>
          <w:rFonts w:asciiTheme="majorHAnsi" w:hAnsiTheme="majorHAnsi" w:cstheme="majorHAnsi"/>
        </w:rPr>
        <w:t xml:space="preserve">                  </w:t>
      </w:r>
      <w:r w:rsidR="00D36D25" w:rsidRPr="000E7766">
        <w:rPr>
          <w:rFonts w:asciiTheme="majorHAnsi" w:hAnsiTheme="majorHAnsi" w:cstheme="majorHAnsi"/>
        </w:rPr>
        <w:t>zł netto (słownie:</w:t>
      </w:r>
      <w:r w:rsidR="003F1EAF" w:rsidRPr="000E7766">
        <w:rPr>
          <w:rFonts w:asciiTheme="majorHAnsi" w:hAnsiTheme="majorHAnsi" w:cstheme="majorHAnsi"/>
        </w:rPr>
        <w:t>…………………………</w:t>
      </w:r>
      <w:r w:rsidR="000B3869" w:rsidRPr="000E7766">
        <w:rPr>
          <w:rFonts w:asciiTheme="majorHAnsi" w:hAnsiTheme="majorHAnsi" w:cstheme="majorHAnsi"/>
        </w:rPr>
        <w:t>zł</w:t>
      </w:r>
      <w:r w:rsidR="003F1EAF" w:rsidRPr="000E7766">
        <w:rPr>
          <w:rFonts w:asciiTheme="majorHAnsi" w:hAnsiTheme="majorHAnsi" w:cstheme="majorHAnsi"/>
        </w:rPr>
        <w:t>)plus należny podatek Vat co daje brutto</w:t>
      </w:r>
      <w:r w:rsidR="000B3869" w:rsidRPr="000E7766">
        <w:rPr>
          <w:rFonts w:asciiTheme="majorHAnsi" w:hAnsiTheme="majorHAnsi" w:cstheme="majorHAnsi"/>
        </w:rPr>
        <w:t>………………zł.( słownie:</w:t>
      </w:r>
      <w:r w:rsidR="000B3869" w:rsidRPr="000E7766">
        <w:rPr>
          <w:rFonts w:asciiTheme="majorHAnsi" w:hAnsiTheme="majorHAnsi" w:cstheme="majorHAnsi"/>
        </w:rPr>
        <w:br/>
        <w:t xml:space="preserve">                       zł)</w:t>
      </w:r>
      <w:r w:rsidR="003F1EAF" w:rsidRPr="000E7766">
        <w:rPr>
          <w:rFonts w:asciiTheme="majorHAnsi" w:hAnsiTheme="majorHAnsi" w:cstheme="majorHAnsi"/>
        </w:rPr>
        <w:t>, za cały okres trwania umowy.</w:t>
      </w:r>
    </w:p>
    <w:p w14:paraId="4F05EC63" w14:textId="77777777" w:rsidR="003C0C83" w:rsidRPr="000E7766" w:rsidRDefault="003C0C83" w:rsidP="003C0C83">
      <w:pPr>
        <w:pStyle w:val="Listanumerowana"/>
        <w:numPr>
          <w:ilvl w:val="0"/>
          <w:numId w:val="10"/>
        </w:numPr>
        <w:jc w:val="both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Płatność  określona powyżej będzie następowała w 12 ratach miesięcznych w kwocie netto: ………………………(słownie………………………zł)plus należny podatek VAT, co daje brutto:………………………zł(słownie……………………………………………….zł</w:t>
      </w:r>
    </w:p>
    <w:p w14:paraId="26147775" w14:textId="75122476" w:rsidR="004C1450" w:rsidRPr="000E7766" w:rsidRDefault="00D36D25" w:rsidP="003C0C83">
      <w:pPr>
        <w:pStyle w:val="Listanumerowana"/>
        <w:numPr>
          <w:ilvl w:val="0"/>
          <w:numId w:val="10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Faktura wystawiana</w:t>
      </w:r>
      <w:r w:rsidR="000B3869" w:rsidRPr="000E7766">
        <w:rPr>
          <w:rFonts w:asciiTheme="majorHAnsi" w:hAnsiTheme="majorHAnsi" w:cstheme="majorHAnsi"/>
        </w:rPr>
        <w:t xml:space="preserve"> będzie </w:t>
      </w:r>
      <w:r w:rsidRPr="000E7766">
        <w:rPr>
          <w:rFonts w:asciiTheme="majorHAnsi" w:hAnsiTheme="majorHAnsi" w:cstheme="majorHAnsi"/>
        </w:rPr>
        <w:t xml:space="preserve"> </w:t>
      </w:r>
      <w:r w:rsidR="000B3869" w:rsidRPr="000E7766">
        <w:rPr>
          <w:rFonts w:asciiTheme="majorHAnsi" w:hAnsiTheme="majorHAnsi" w:cstheme="majorHAnsi"/>
        </w:rPr>
        <w:t xml:space="preserve">po każdym skończonym miesiącu trwania umowy </w:t>
      </w:r>
      <w:r w:rsidRPr="000E7766">
        <w:rPr>
          <w:rFonts w:asciiTheme="majorHAnsi" w:hAnsiTheme="majorHAnsi" w:cstheme="majorHAnsi"/>
        </w:rPr>
        <w:t>kontraktu; termin płatności wynosi 30 dni od daty doręczenia prawidłowo wystawionej faktury; płatność przelewem</w:t>
      </w:r>
      <w:r w:rsidR="000B3869" w:rsidRPr="000E7766">
        <w:rPr>
          <w:rFonts w:asciiTheme="majorHAnsi" w:hAnsiTheme="majorHAnsi" w:cstheme="majorHAnsi"/>
        </w:rPr>
        <w:t xml:space="preserve"> na rachunek bankowy wskazany na fakturze </w:t>
      </w:r>
      <w:r w:rsidRPr="000E7766">
        <w:rPr>
          <w:rFonts w:asciiTheme="majorHAnsi" w:hAnsiTheme="majorHAnsi" w:cstheme="majorHAnsi"/>
        </w:rPr>
        <w:t>.</w:t>
      </w:r>
    </w:p>
    <w:p w14:paraId="305FF69D" w14:textId="77777777" w:rsidR="000B3869" w:rsidRPr="000E7766" w:rsidRDefault="000B3869" w:rsidP="003C0C83">
      <w:pPr>
        <w:pStyle w:val="Listanumerowana"/>
        <w:numPr>
          <w:ilvl w:val="0"/>
          <w:numId w:val="10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 xml:space="preserve">Wykonawca oświadcza, że numer rachunku bankowego wskazany na wystawionych fakturach stanowić będzie rachunek rozliczeniowy o którym mowa w art.49 ust.1 pkt 1 ustawy z dnia 29 sierpnia 1997 r. Prawo Bankowe, otwarty w związku z prowadzoną przez Wykonawcę działalnością gospodarczą- wskazanych w zgłoszeniu identyfikacyjnym lub zgłoszeniu aktualizującymi potwierdzonym przy wykorzystaniu STIR systemu teleinformatycznego izby rozliczeniowej w rozumieniu art. 119 </w:t>
      </w:r>
      <w:proofErr w:type="spellStart"/>
      <w:r w:rsidRPr="000E7766">
        <w:rPr>
          <w:rFonts w:asciiTheme="majorHAnsi" w:hAnsiTheme="majorHAnsi" w:cstheme="majorHAnsi"/>
        </w:rPr>
        <w:t>zg</w:t>
      </w:r>
      <w:proofErr w:type="spellEnd"/>
      <w:r w:rsidRPr="000E7766">
        <w:rPr>
          <w:rFonts w:asciiTheme="majorHAnsi" w:hAnsiTheme="majorHAnsi" w:cstheme="majorHAnsi"/>
        </w:rPr>
        <w:t xml:space="preserve"> pkt. 6 Ordynacji podatkowej. </w:t>
      </w:r>
    </w:p>
    <w:p w14:paraId="09FCD348" w14:textId="5D2C0F64" w:rsidR="000B3869" w:rsidRPr="000E7766" w:rsidRDefault="000B3869" w:rsidP="003C0C83">
      <w:pPr>
        <w:pStyle w:val="Listanumerowana"/>
        <w:numPr>
          <w:ilvl w:val="0"/>
          <w:numId w:val="10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 xml:space="preserve">Za datę dokonania zapłaty przyjmuje się datę obciążenia rachunku bankowego </w:t>
      </w:r>
      <w:r w:rsidRPr="000E7766">
        <w:rPr>
          <w:rFonts w:asciiTheme="majorHAnsi" w:hAnsiTheme="majorHAnsi" w:cstheme="majorHAnsi"/>
          <w:i/>
          <w:iCs/>
        </w:rPr>
        <w:t>Zamawiającego</w:t>
      </w:r>
      <w:r w:rsidRPr="000E7766">
        <w:rPr>
          <w:rFonts w:asciiTheme="majorHAnsi" w:hAnsiTheme="majorHAnsi" w:cstheme="majorHAnsi"/>
        </w:rPr>
        <w:t>.</w:t>
      </w:r>
    </w:p>
    <w:p w14:paraId="0BAECB70" w14:textId="17074141" w:rsidR="00A00661" w:rsidRPr="000E7766" w:rsidRDefault="00A00661" w:rsidP="003C0C83">
      <w:pPr>
        <w:pStyle w:val="Listanumerowana"/>
        <w:numPr>
          <w:ilvl w:val="0"/>
          <w:numId w:val="10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Wykonawca ma możliwość przesłania drogą elektroniczną ustrukturyzowanej faktury elektronicznej lub innych ustrukturyzowanych dokumentów w rozumieniu ustawy z dnia 9 listopada 2018 r. o elektronicznym fakturowaniu w zamówieniach publicznych, koncesjach na roboty budowlane lub usługach oraz partnerstwie publiczno-prywatnym. Adres e-mailowy Zamawiającego: faktury@wsrm.lodz.pl</w:t>
      </w:r>
    </w:p>
    <w:p w14:paraId="1D5AF7C9" w14:textId="77777777" w:rsidR="00331B28" w:rsidRPr="000E7766" w:rsidRDefault="00331B28" w:rsidP="00A00661">
      <w:pPr>
        <w:pStyle w:val="Listanumerowana"/>
        <w:numPr>
          <w:ilvl w:val="0"/>
          <w:numId w:val="0"/>
        </w:numPr>
        <w:ind w:left="360"/>
        <w:rPr>
          <w:rFonts w:asciiTheme="majorHAnsi" w:hAnsiTheme="majorHAnsi" w:cstheme="majorHAnsi"/>
        </w:rPr>
      </w:pPr>
    </w:p>
    <w:p w14:paraId="3E941912" w14:textId="77777777" w:rsidR="004C1450" w:rsidRPr="000E7766" w:rsidRDefault="00D36D25" w:rsidP="003C0C83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>§ 5. Odpowiedzialność i postanowienia szczególne</w:t>
      </w:r>
    </w:p>
    <w:p w14:paraId="5493C425" w14:textId="77777777" w:rsidR="003C0C83" w:rsidRPr="000E7766" w:rsidRDefault="00D36D25" w:rsidP="003C0C83">
      <w:pPr>
        <w:pStyle w:val="Listanumerowana"/>
        <w:numPr>
          <w:ilvl w:val="0"/>
          <w:numId w:val="13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Wykonawca pozostaje odpowiedzialny wobec Zamawiającego za prawidłową realizację kontraktu serwisowego, w tym wsparcie zgłoszeń i koordynację napraw w autoryzowanym serwisie.</w:t>
      </w:r>
    </w:p>
    <w:p w14:paraId="5BB67565" w14:textId="43D8A365" w:rsidR="004C1450" w:rsidRPr="000E7766" w:rsidRDefault="00D36D25" w:rsidP="003C0C83">
      <w:pPr>
        <w:pStyle w:val="Listanumerowana"/>
        <w:numPr>
          <w:ilvl w:val="0"/>
          <w:numId w:val="13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Strony potwierdzają, że termin naprawy, o którym mowa w § 2 ust. 2, stanowi parametr docelowy producenta i może ulec wydłużeniu z przyczyn niezależnych od Wykonawcy (np. braki części); Wykonawca każdorazowo informuje o przewidywanym terminie zakończenia naprawy.</w:t>
      </w:r>
    </w:p>
    <w:p w14:paraId="01C28FF8" w14:textId="77777777" w:rsidR="004C1450" w:rsidRPr="000E7766" w:rsidRDefault="00D36D25" w:rsidP="003C0C83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>§ 6. Czas trwania i rozwiązanie umowy</w:t>
      </w:r>
    </w:p>
    <w:p w14:paraId="2019BC44" w14:textId="7061052D" w:rsidR="004C1450" w:rsidRPr="000E7766" w:rsidRDefault="00D36D25" w:rsidP="003C0C83">
      <w:pPr>
        <w:pStyle w:val="Listanumerowana"/>
        <w:numPr>
          <w:ilvl w:val="0"/>
          <w:numId w:val="11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Umowa wchodzi w życie z dniem podpisania i obowiązuje przez 12 miesięcy od daty aktywacji kontraktu.</w:t>
      </w:r>
    </w:p>
    <w:p w14:paraId="264B8AB9" w14:textId="77777777" w:rsidR="00D36D25" w:rsidRPr="000E7766" w:rsidRDefault="00D36D25" w:rsidP="00D36D25">
      <w:pPr>
        <w:pStyle w:val="Listanumerowana"/>
        <w:numPr>
          <w:ilvl w:val="0"/>
          <w:numId w:val="11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 xml:space="preserve">Niniejszą umowę można rozwiązać za jednomiesięcznym okresem wypowiedzenia na koniec miesiąca kalendarzowego, bądź w każdym czasie za obopólnym porozumieniem stron. </w:t>
      </w:r>
    </w:p>
    <w:p w14:paraId="5C9B4086" w14:textId="3B158FE2" w:rsidR="00D36D25" w:rsidRPr="000E7766" w:rsidRDefault="00D36D25" w:rsidP="00D36D25">
      <w:pPr>
        <w:pStyle w:val="Listanumerowana"/>
        <w:numPr>
          <w:ilvl w:val="0"/>
          <w:numId w:val="11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lastRenderedPageBreak/>
        <w:t>Zamawiający może  odstąpić od umowy  w przypadku nie wywiązania się Wykonawcy co najmniej dwukrotnie z warunków umowy, a w szczególności nie dotrzymania postanowień niniejszej umowy zawartych w § 2, w terminie 30 dni od dnia zaistnienia okoliczności stanowiących podstawę do odstąpienia do umowy.</w:t>
      </w:r>
    </w:p>
    <w:p w14:paraId="53791824" w14:textId="77777777" w:rsidR="004C1450" w:rsidRPr="000E7766" w:rsidRDefault="00D36D25" w:rsidP="00D36D25">
      <w:pPr>
        <w:jc w:val="center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  <w:b/>
        </w:rPr>
        <w:t>§ 7. Postanowienia końcowe</w:t>
      </w:r>
    </w:p>
    <w:p w14:paraId="679FEFCC" w14:textId="10F9F080" w:rsidR="004C1450" w:rsidRPr="000E7766" w:rsidRDefault="00D36D25" w:rsidP="003C0C83">
      <w:pPr>
        <w:pStyle w:val="Listanumerowana"/>
        <w:numPr>
          <w:ilvl w:val="0"/>
          <w:numId w:val="12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Zmiany umowy wymagają formy pisemnej pod rygorem nieważności.</w:t>
      </w:r>
    </w:p>
    <w:p w14:paraId="7DBF5353" w14:textId="77777777" w:rsidR="004C1450" w:rsidRPr="000E7766" w:rsidRDefault="00D36D25" w:rsidP="003C0C83">
      <w:pPr>
        <w:pStyle w:val="Listanumerowana"/>
        <w:numPr>
          <w:ilvl w:val="0"/>
          <w:numId w:val="12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W sprawach nieuregulowanych umową zastosowanie mają przepisy Kodeksu cywilnego oraz ustawy – Prawo zamówień publicznych.</w:t>
      </w:r>
    </w:p>
    <w:p w14:paraId="2FEC9EC6" w14:textId="77777777" w:rsidR="004C1450" w:rsidRPr="000E7766" w:rsidRDefault="00D36D25" w:rsidP="003C0C83">
      <w:pPr>
        <w:pStyle w:val="Listanumerowana"/>
        <w:numPr>
          <w:ilvl w:val="0"/>
          <w:numId w:val="12"/>
        </w:num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Spory będą rozstrzygane przez sąd powszechny właściwy dla siedziby Zamawiającego.</w:t>
      </w:r>
    </w:p>
    <w:p w14:paraId="527DEF0F" w14:textId="6D89DBE5" w:rsidR="003159F7" w:rsidRPr="000E7766" w:rsidRDefault="003159F7" w:rsidP="003C0C83">
      <w:pPr>
        <w:pStyle w:val="Listanumerowana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t>Integralną częścią umowy jest oferta wykonawcy z dnia………………..stanowiąca załącznik nr 1 do niniejszej umow</w:t>
      </w:r>
      <w:r w:rsidR="00331B28" w:rsidRPr="000E7766">
        <w:rPr>
          <w:rFonts w:asciiTheme="majorHAnsi" w:hAnsiTheme="majorHAnsi" w:cstheme="majorHAnsi"/>
        </w:rPr>
        <w:t>y.</w:t>
      </w:r>
    </w:p>
    <w:p w14:paraId="2393E314" w14:textId="77777777" w:rsidR="004C1450" w:rsidRPr="000E7766" w:rsidRDefault="00D36D25">
      <w:pPr>
        <w:rPr>
          <w:rFonts w:asciiTheme="majorHAnsi" w:hAnsiTheme="majorHAnsi" w:cstheme="majorHAnsi"/>
        </w:rPr>
      </w:pPr>
      <w:r w:rsidRPr="000E7766">
        <w:rPr>
          <w:rFonts w:asciiTheme="majorHAnsi" w:hAnsiTheme="majorHAnsi" w:cstheme="majorHAnsi"/>
        </w:rPr>
        <w:br/>
      </w:r>
      <w:r w:rsidRPr="000E7766">
        <w:rPr>
          <w:rFonts w:asciiTheme="majorHAnsi" w:hAnsiTheme="majorHAnsi" w:cstheme="majorHAnsi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03"/>
        <w:gridCol w:w="4703"/>
      </w:tblGrid>
      <w:tr w:rsidR="004C1450" w:rsidRPr="000E7766" w14:paraId="290D6701" w14:textId="77777777">
        <w:tc>
          <w:tcPr>
            <w:tcW w:w="4703" w:type="dxa"/>
          </w:tcPr>
          <w:p w14:paraId="7B7B453D" w14:textId="0FC100A0" w:rsidR="004C1450" w:rsidRPr="000E7766" w:rsidRDefault="000E776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                </w:t>
            </w:r>
            <w:r w:rsidR="00D36D25" w:rsidRPr="000E7766">
              <w:rPr>
                <w:rFonts w:asciiTheme="majorHAnsi" w:hAnsiTheme="majorHAnsi" w:cstheme="majorHAnsi"/>
              </w:rPr>
              <w:t>Zamawiający:</w:t>
            </w:r>
            <w:r>
              <w:rPr>
                <w:rFonts w:asciiTheme="majorHAnsi" w:hAnsiTheme="majorHAnsi" w:cstheme="majorHAnsi"/>
              </w:rPr>
              <w:t xml:space="preserve">              </w:t>
            </w:r>
          </w:p>
        </w:tc>
        <w:tc>
          <w:tcPr>
            <w:tcW w:w="4703" w:type="dxa"/>
          </w:tcPr>
          <w:p w14:paraId="431C203C" w14:textId="4119ACBD" w:rsidR="004C1450" w:rsidRPr="000E7766" w:rsidRDefault="000E776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                                   </w:t>
            </w:r>
            <w:r w:rsidR="00D36D25" w:rsidRPr="000E7766">
              <w:rPr>
                <w:rFonts w:asciiTheme="majorHAnsi" w:hAnsiTheme="majorHAnsi" w:cstheme="majorHAnsi"/>
              </w:rPr>
              <w:t>Wykonawca:</w:t>
            </w:r>
          </w:p>
        </w:tc>
      </w:tr>
      <w:tr w:rsidR="004C1450" w:rsidRPr="000E7766" w14:paraId="0C135CC7" w14:textId="77777777">
        <w:tc>
          <w:tcPr>
            <w:tcW w:w="4703" w:type="dxa"/>
          </w:tcPr>
          <w:p w14:paraId="0235569A" w14:textId="77777777" w:rsidR="004C1450" w:rsidRPr="000E7766" w:rsidRDefault="00D36D25">
            <w:pPr>
              <w:rPr>
                <w:rFonts w:asciiTheme="majorHAnsi" w:hAnsiTheme="majorHAnsi" w:cstheme="majorHAnsi"/>
              </w:rPr>
            </w:pPr>
            <w:r w:rsidRPr="000E7766">
              <w:rPr>
                <w:rFonts w:asciiTheme="majorHAnsi" w:hAnsiTheme="majorHAnsi" w:cstheme="majorHAnsi"/>
              </w:rPr>
              <w:br/>
            </w:r>
            <w:r w:rsidRPr="000E7766">
              <w:rPr>
                <w:rFonts w:asciiTheme="majorHAnsi" w:hAnsiTheme="majorHAnsi" w:cstheme="majorHAnsi"/>
              </w:rPr>
              <w:br/>
              <w:t>.................................................................</w:t>
            </w:r>
          </w:p>
        </w:tc>
        <w:tc>
          <w:tcPr>
            <w:tcW w:w="4703" w:type="dxa"/>
          </w:tcPr>
          <w:p w14:paraId="5347FF20" w14:textId="66A1D3CC" w:rsidR="004C1450" w:rsidRPr="000E7766" w:rsidRDefault="00D36D25">
            <w:pPr>
              <w:rPr>
                <w:rFonts w:asciiTheme="majorHAnsi" w:hAnsiTheme="majorHAnsi" w:cstheme="majorHAnsi"/>
              </w:rPr>
            </w:pPr>
            <w:r w:rsidRPr="000E7766">
              <w:rPr>
                <w:rFonts w:asciiTheme="majorHAnsi" w:hAnsiTheme="majorHAnsi" w:cstheme="majorHAnsi"/>
              </w:rPr>
              <w:br/>
            </w:r>
            <w:r w:rsidRPr="000E7766">
              <w:rPr>
                <w:rFonts w:asciiTheme="majorHAnsi" w:hAnsiTheme="majorHAnsi" w:cstheme="majorHAnsi"/>
              </w:rPr>
              <w:br/>
            </w:r>
            <w:r w:rsidR="000E7766">
              <w:rPr>
                <w:rFonts w:asciiTheme="majorHAnsi" w:hAnsiTheme="majorHAnsi" w:cstheme="majorHAnsi"/>
              </w:rPr>
              <w:t xml:space="preserve">               </w:t>
            </w:r>
            <w:r w:rsidRPr="000E7766">
              <w:rPr>
                <w:rFonts w:asciiTheme="majorHAnsi" w:hAnsiTheme="majorHAnsi" w:cstheme="majorHAnsi"/>
              </w:rPr>
              <w:t>................................................................</w:t>
            </w:r>
          </w:p>
        </w:tc>
      </w:tr>
    </w:tbl>
    <w:p w14:paraId="5DDAE2DB" w14:textId="77777777" w:rsidR="00544C8C" w:rsidRPr="000E7766" w:rsidRDefault="00544C8C">
      <w:pPr>
        <w:rPr>
          <w:rFonts w:asciiTheme="majorHAnsi" w:hAnsiTheme="majorHAnsi" w:cstheme="majorHAnsi"/>
        </w:rPr>
      </w:pPr>
    </w:p>
    <w:sectPr w:rsidR="00544C8C" w:rsidRPr="000E7766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837168"/>
    <w:multiLevelType w:val="hybridMultilevel"/>
    <w:tmpl w:val="42CE2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F0776"/>
    <w:multiLevelType w:val="hybridMultilevel"/>
    <w:tmpl w:val="F34AF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F7736"/>
    <w:multiLevelType w:val="hybridMultilevel"/>
    <w:tmpl w:val="D92E58A2"/>
    <w:lvl w:ilvl="0" w:tplc="A6766D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8B1C8B"/>
    <w:multiLevelType w:val="hybridMultilevel"/>
    <w:tmpl w:val="ABE04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1"/>
  </w:num>
  <w:num w:numId="12">
    <w:abstractNumId w:val="12"/>
  </w:num>
  <w:num w:numId="13">
    <w:abstractNumId w:val="10"/>
  </w:num>
  <w:num w:numId="14">
    <w:abstractNumId w:val="7"/>
    <w:lvlOverride w:ilvl="0">
      <w:startOverride w:val="1"/>
    </w:lvlOverride>
  </w:num>
  <w:num w:numId="15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587E"/>
    <w:rsid w:val="00034616"/>
    <w:rsid w:val="0006063C"/>
    <w:rsid w:val="000B3869"/>
    <w:rsid w:val="000E7766"/>
    <w:rsid w:val="0015074B"/>
    <w:rsid w:val="0029639D"/>
    <w:rsid w:val="003159F7"/>
    <w:rsid w:val="00326F90"/>
    <w:rsid w:val="00331B28"/>
    <w:rsid w:val="003C0C83"/>
    <w:rsid w:val="003F1EAF"/>
    <w:rsid w:val="004C1450"/>
    <w:rsid w:val="00544C8C"/>
    <w:rsid w:val="006F544F"/>
    <w:rsid w:val="00766048"/>
    <w:rsid w:val="00825309"/>
    <w:rsid w:val="009A2A8E"/>
    <w:rsid w:val="009C3E35"/>
    <w:rsid w:val="00A00661"/>
    <w:rsid w:val="00AA1D8D"/>
    <w:rsid w:val="00B47730"/>
    <w:rsid w:val="00CB0664"/>
    <w:rsid w:val="00D36D25"/>
    <w:rsid w:val="00D520A7"/>
    <w:rsid w:val="00EC7AF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72891A"/>
  <w14:defaultImageDpi w14:val="300"/>
  <w15:docId w15:val="{3FBE6207-4C0C-4914-95DA-97DA032CF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DEE2C0C-C19D-4771-BCF0-DAF98F283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900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Mariola Uciekałek</cp:lastModifiedBy>
  <cp:revision>11</cp:revision>
  <dcterms:created xsi:type="dcterms:W3CDTF">2013-12-23T23:15:00Z</dcterms:created>
  <dcterms:modified xsi:type="dcterms:W3CDTF">2025-11-21T12:57:00Z</dcterms:modified>
  <cp:category/>
</cp:coreProperties>
</file>