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3129" w14:textId="77777777" w:rsidR="00207292" w:rsidRPr="00407585" w:rsidRDefault="00207292" w:rsidP="00BB7584">
      <w:pPr>
        <w:rPr>
          <w:rFonts w:cstheme="minorHAnsi"/>
          <w:sz w:val="24"/>
          <w:szCs w:val="24"/>
        </w:rPr>
      </w:pPr>
    </w:p>
    <w:tbl>
      <w:tblPr>
        <w:tblW w:w="0" w:type="auto"/>
        <w:tblLook w:val="04A0" w:firstRow="1" w:lastRow="0" w:firstColumn="1" w:lastColumn="0" w:noHBand="0" w:noVBand="1"/>
      </w:tblPr>
      <w:tblGrid>
        <w:gridCol w:w="2167"/>
        <w:gridCol w:w="7121"/>
      </w:tblGrid>
      <w:tr w:rsidR="00207292" w:rsidRPr="00407585" w14:paraId="17720AE6" w14:textId="77777777" w:rsidTr="007A1909">
        <w:trPr>
          <w:trHeight w:val="1412"/>
        </w:trPr>
        <w:tc>
          <w:tcPr>
            <w:tcW w:w="2235" w:type="dxa"/>
            <w:shd w:val="clear" w:color="auto" w:fill="auto"/>
            <w:vAlign w:val="center"/>
          </w:tcPr>
          <w:p w14:paraId="1565B795" w14:textId="77777777" w:rsidR="00207292" w:rsidRPr="00407585" w:rsidRDefault="00207292" w:rsidP="00BB7584">
            <w:pPr>
              <w:widowControl w:val="0"/>
              <w:tabs>
                <w:tab w:val="center" w:pos="4536"/>
                <w:tab w:val="right" w:pos="9072"/>
              </w:tabs>
              <w:autoSpaceDN w:val="0"/>
              <w:spacing w:after="0"/>
              <w:textAlignment w:val="baseline"/>
              <w:rPr>
                <w:rFonts w:eastAsia="SimSun" w:cstheme="minorHAnsi"/>
                <w:kern w:val="3"/>
                <w:sz w:val="24"/>
                <w:szCs w:val="24"/>
                <w:lang w:eastAsia="zh-CN" w:bidi="hi-IN"/>
              </w:rPr>
            </w:pPr>
            <w:r w:rsidRPr="00407585">
              <w:rPr>
                <w:rFonts w:eastAsia="SimSun" w:cstheme="minorHAnsi"/>
                <w:noProof/>
                <w:kern w:val="3"/>
                <w:sz w:val="24"/>
                <w:szCs w:val="24"/>
                <w:lang w:eastAsia="pl-PL"/>
              </w:rPr>
              <w:drawing>
                <wp:inline distT="0" distB="0" distL="0" distR="0" wp14:anchorId="46701244" wp14:editId="54798EE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7A407FC1" w14:textId="77777777" w:rsidR="00207292" w:rsidRPr="00407585" w:rsidRDefault="00207292" w:rsidP="00BB7584">
            <w:pPr>
              <w:widowControl w:val="0"/>
              <w:suppressAutoHyphens/>
              <w:autoSpaceDN w:val="0"/>
              <w:spacing w:after="0"/>
              <w:jc w:val="center"/>
              <w:textAlignment w:val="baseline"/>
              <w:rPr>
                <w:rFonts w:eastAsia="SimSun" w:cstheme="minorHAnsi"/>
                <w:kern w:val="3"/>
                <w:sz w:val="24"/>
                <w:szCs w:val="24"/>
                <w:lang w:eastAsia="zh-CN" w:bidi="hi-IN"/>
              </w:rPr>
            </w:pPr>
            <w:r w:rsidRPr="00407585">
              <w:rPr>
                <w:rFonts w:eastAsia="SimSun" w:cstheme="minorHAnsi"/>
                <w:b/>
                <w:bCs/>
                <w:kern w:val="3"/>
                <w:sz w:val="24"/>
                <w:szCs w:val="24"/>
                <w:lang w:eastAsia="zh-CN" w:bidi="hi-IN"/>
              </w:rPr>
              <w:t>Wojewódzka Stacja Ratownictwa Medycznego w Łodzi</w:t>
            </w:r>
            <w:r w:rsidRPr="00407585">
              <w:rPr>
                <w:rFonts w:eastAsia="SimSun" w:cstheme="minorHAnsi"/>
                <w:kern w:val="3"/>
                <w:sz w:val="24"/>
                <w:szCs w:val="24"/>
                <w:lang w:eastAsia="zh-CN" w:bidi="hi-IN"/>
              </w:rPr>
              <w:br/>
              <w:t>91-202 Łódź ,ul. Warecka 2</w:t>
            </w:r>
            <w:r w:rsidRPr="00407585">
              <w:rPr>
                <w:rFonts w:eastAsia="SimSun" w:cstheme="minorHAnsi"/>
                <w:kern w:val="3"/>
                <w:sz w:val="24"/>
                <w:szCs w:val="24"/>
                <w:lang w:eastAsia="zh-CN" w:bidi="hi-IN"/>
              </w:rPr>
              <w:br/>
              <w:t>NIP 947-18-87-289, Regon 473066188</w:t>
            </w:r>
          </w:p>
        </w:tc>
      </w:tr>
    </w:tbl>
    <w:p w14:paraId="0D18CFBB" w14:textId="77777777" w:rsidR="00053CB2" w:rsidRPr="00407585" w:rsidRDefault="00053CB2" w:rsidP="00BB7584">
      <w:pPr>
        <w:rPr>
          <w:rFonts w:cstheme="minorHAnsi"/>
          <w:sz w:val="24"/>
          <w:szCs w:val="24"/>
        </w:rPr>
      </w:pPr>
      <w:r w:rsidRPr="00407585">
        <w:rPr>
          <w:rFonts w:cstheme="minorHAnsi"/>
          <w:smallCaps/>
          <w:noProof/>
          <w:spacing w:val="-2"/>
          <w:sz w:val="24"/>
          <w:szCs w:val="24"/>
          <w:lang w:eastAsia="pl-PL"/>
        </w:rPr>
        <mc:AlternateContent>
          <mc:Choice Requires="wps">
            <w:drawing>
              <wp:anchor distT="0" distB="0" distL="114300" distR="114300" simplePos="0" relativeHeight="251659264" behindDoc="0" locked="0" layoutInCell="0" allowOverlap="1" wp14:anchorId="566CD3DE" wp14:editId="2808C73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FFC77"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0BE5F8ED" w14:textId="04D5C8CD" w:rsidR="00053CB2" w:rsidRPr="00407585" w:rsidRDefault="00DB1EEE" w:rsidP="00BB7584">
      <w:pPr>
        <w:rPr>
          <w:rFonts w:cstheme="minorHAnsi"/>
          <w:sz w:val="24"/>
          <w:szCs w:val="24"/>
        </w:rPr>
      </w:pPr>
      <w:r w:rsidRPr="00407585">
        <w:rPr>
          <w:rFonts w:eastAsia="Times New Roman" w:cstheme="minorHAnsi"/>
          <w:b/>
          <w:bCs/>
          <w:sz w:val="24"/>
          <w:szCs w:val="24"/>
        </w:rPr>
        <w:t>DEA.ZP-2910/</w:t>
      </w:r>
      <w:r w:rsidR="00306A3A" w:rsidRPr="00407585">
        <w:rPr>
          <w:rFonts w:eastAsia="Times New Roman" w:cstheme="minorHAnsi"/>
          <w:b/>
          <w:bCs/>
          <w:sz w:val="24"/>
          <w:szCs w:val="24"/>
        </w:rPr>
        <w:t>5</w:t>
      </w:r>
      <w:r w:rsidR="00A46F67" w:rsidRPr="00407585">
        <w:rPr>
          <w:rFonts w:eastAsia="Times New Roman" w:cstheme="minorHAnsi"/>
          <w:b/>
          <w:bCs/>
          <w:sz w:val="24"/>
          <w:szCs w:val="24"/>
        </w:rPr>
        <w:t>/202</w:t>
      </w:r>
      <w:r w:rsidR="00211BA7" w:rsidRPr="00407585">
        <w:rPr>
          <w:rFonts w:eastAsia="Times New Roman" w:cstheme="minorHAnsi"/>
          <w:b/>
          <w:bCs/>
          <w:sz w:val="24"/>
          <w:szCs w:val="24"/>
        </w:rPr>
        <w:t>2</w:t>
      </w:r>
      <w:r w:rsidRPr="00407585">
        <w:rPr>
          <w:rFonts w:eastAsia="Times New Roman" w:cstheme="minorHAnsi"/>
          <w:b/>
          <w:bCs/>
          <w:sz w:val="24"/>
          <w:szCs w:val="24"/>
        </w:rPr>
        <w:tab/>
      </w:r>
      <w:r w:rsidRPr="00407585">
        <w:rPr>
          <w:rFonts w:eastAsia="Times New Roman" w:cstheme="minorHAnsi"/>
          <w:b/>
          <w:bCs/>
          <w:sz w:val="24"/>
          <w:szCs w:val="24"/>
        </w:rPr>
        <w:tab/>
      </w:r>
      <w:r w:rsidRPr="00407585">
        <w:rPr>
          <w:rFonts w:eastAsia="Times New Roman" w:cstheme="minorHAnsi"/>
          <w:b/>
          <w:bCs/>
          <w:sz w:val="24"/>
          <w:szCs w:val="24"/>
        </w:rPr>
        <w:tab/>
      </w:r>
      <w:r w:rsidRPr="00407585">
        <w:rPr>
          <w:rFonts w:eastAsia="Times New Roman" w:cstheme="minorHAnsi"/>
          <w:b/>
          <w:bCs/>
          <w:sz w:val="24"/>
          <w:szCs w:val="24"/>
        </w:rPr>
        <w:tab/>
      </w:r>
      <w:r w:rsidR="00A46F67" w:rsidRPr="00407585">
        <w:rPr>
          <w:rFonts w:eastAsia="Times New Roman" w:cstheme="minorHAnsi"/>
          <w:b/>
          <w:bCs/>
          <w:sz w:val="24"/>
          <w:szCs w:val="24"/>
        </w:rPr>
        <w:tab/>
      </w:r>
      <w:r w:rsidR="008E0CB6" w:rsidRPr="00407585">
        <w:rPr>
          <w:rFonts w:eastAsia="Times New Roman" w:cstheme="minorHAnsi"/>
          <w:b/>
          <w:bCs/>
          <w:sz w:val="24"/>
          <w:szCs w:val="24"/>
        </w:rPr>
        <w:tab/>
      </w:r>
      <w:r w:rsidR="004B1CFB">
        <w:rPr>
          <w:rFonts w:eastAsia="Times New Roman" w:cstheme="minorHAnsi"/>
          <w:b/>
          <w:bCs/>
          <w:sz w:val="24"/>
          <w:szCs w:val="24"/>
        </w:rPr>
        <w:t xml:space="preserve">          </w:t>
      </w:r>
      <w:r w:rsidR="00B1659C" w:rsidRPr="00407585">
        <w:rPr>
          <w:rFonts w:cstheme="minorHAnsi"/>
          <w:sz w:val="24"/>
          <w:szCs w:val="24"/>
        </w:rPr>
        <w:t>Łódź</w:t>
      </w:r>
      <w:r w:rsidR="00411A25" w:rsidRPr="00407585">
        <w:rPr>
          <w:rFonts w:cstheme="minorHAnsi"/>
          <w:sz w:val="24"/>
          <w:szCs w:val="24"/>
        </w:rPr>
        <w:t xml:space="preserve">, </w:t>
      </w:r>
      <w:r w:rsidR="00211BA7" w:rsidRPr="00407585">
        <w:rPr>
          <w:rFonts w:cstheme="minorHAnsi"/>
          <w:sz w:val="24"/>
          <w:szCs w:val="24"/>
        </w:rPr>
        <w:t xml:space="preserve">dnia </w:t>
      </w:r>
      <w:r w:rsidR="004B1CFB">
        <w:rPr>
          <w:rFonts w:cstheme="minorHAnsi"/>
          <w:sz w:val="24"/>
          <w:szCs w:val="24"/>
        </w:rPr>
        <w:t>17</w:t>
      </w:r>
      <w:r w:rsidR="00211BA7" w:rsidRPr="00407585">
        <w:rPr>
          <w:rFonts w:cstheme="minorHAnsi"/>
          <w:sz w:val="24"/>
          <w:szCs w:val="24"/>
        </w:rPr>
        <w:t xml:space="preserve"> lutego </w:t>
      </w:r>
      <w:r w:rsidR="00B07787" w:rsidRPr="00407585">
        <w:rPr>
          <w:rFonts w:cstheme="minorHAnsi"/>
          <w:sz w:val="24"/>
          <w:szCs w:val="24"/>
        </w:rPr>
        <w:t>20</w:t>
      </w:r>
      <w:r w:rsidR="00211BA7" w:rsidRPr="00407585">
        <w:rPr>
          <w:rFonts w:cstheme="minorHAnsi"/>
          <w:sz w:val="24"/>
          <w:szCs w:val="24"/>
        </w:rPr>
        <w:t>22</w:t>
      </w:r>
      <w:r w:rsidR="00B1659C" w:rsidRPr="00407585">
        <w:rPr>
          <w:rFonts w:cstheme="minorHAnsi"/>
          <w:sz w:val="24"/>
          <w:szCs w:val="24"/>
        </w:rPr>
        <w:t xml:space="preserve"> </w:t>
      </w:r>
      <w:r w:rsidR="00B07787" w:rsidRPr="00407585">
        <w:rPr>
          <w:rFonts w:cstheme="minorHAnsi"/>
          <w:sz w:val="24"/>
          <w:szCs w:val="24"/>
        </w:rPr>
        <w:t>r.</w:t>
      </w:r>
    </w:p>
    <w:p w14:paraId="108B5439" w14:textId="77777777" w:rsidR="000E4A27" w:rsidRPr="00407585" w:rsidRDefault="00E44FA3" w:rsidP="00BB7584">
      <w:pPr>
        <w:jc w:val="center"/>
        <w:rPr>
          <w:rFonts w:cstheme="minorHAnsi"/>
          <w:b/>
          <w:sz w:val="24"/>
          <w:szCs w:val="24"/>
        </w:rPr>
      </w:pPr>
      <w:r w:rsidRPr="00407585">
        <w:rPr>
          <w:rFonts w:cstheme="minorHAnsi"/>
          <w:b/>
          <w:sz w:val="24"/>
          <w:szCs w:val="24"/>
        </w:rPr>
        <w:t xml:space="preserve">ZAPYTANIE OFERTOWE </w:t>
      </w:r>
    </w:p>
    <w:p w14:paraId="4C2AC40E" w14:textId="79794AC4" w:rsidR="00E44FA3" w:rsidRPr="00407585" w:rsidRDefault="006B5652" w:rsidP="00BB7584">
      <w:pPr>
        <w:spacing w:after="0"/>
        <w:jc w:val="center"/>
        <w:rPr>
          <w:rFonts w:cstheme="minorHAnsi"/>
          <w:sz w:val="24"/>
          <w:szCs w:val="24"/>
        </w:rPr>
      </w:pPr>
      <w:r w:rsidRPr="00407585">
        <w:rPr>
          <w:rFonts w:cstheme="minorHAnsi"/>
          <w:sz w:val="24"/>
          <w:szCs w:val="24"/>
        </w:rPr>
        <w:t xml:space="preserve"> o wartości </w:t>
      </w:r>
      <w:r w:rsidR="00E44FA3" w:rsidRPr="00407585">
        <w:rPr>
          <w:rFonts w:cstheme="minorHAnsi"/>
          <w:sz w:val="24"/>
          <w:szCs w:val="24"/>
        </w:rPr>
        <w:t xml:space="preserve">nieprzekraczającej równowartości kwoty </w:t>
      </w:r>
      <w:r w:rsidR="00972710" w:rsidRPr="00407585">
        <w:rPr>
          <w:rFonts w:cstheme="minorHAnsi"/>
          <w:sz w:val="24"/>
          <w:szCs w:val="24"/>
        </w:rPr>
        <w:t>1</w:t>
      </w:r>
      <w:r w:rsidR="00E44FA3" w:rsidRPr="00407585">
        <w:rPr>
          <w:rFonts w:cstheme="minorHAnsi"/>
          <w:sz w:val="24"/>
          <w:szCs w:val="24"/>
        </w:rPr>
        <w:t>30</w:t>
      </w:r>
      <w:r w:rsidR="00386D27" w:rsidRPr="00407585">
        <w:rPr>
          <w:rFonts w:cstheme="minorHAnsi"/>
          <w:sz w:val="24"/>
          <w:szCs w:val="24"/>
        </w:rPr>
        <w:t xml:space="preserve"> tysięcy złotych </w:t>
      </w:r>
      <w:r w:rsidR="00972710" w:rsidRPr="00407585">
        <w:rPr>
          <w:rFonts w:cstheme="minorHAnsi"/>
          <w:sz w:val="24"/>
          <w:szCs w:val="24"/>
        </w:rPr>
        <w:t>netto</w:t>
      </w:r>
      <w:r w:rsidR="004F4485" w:rsidRPr="00407585">
        <w:rPr>
          <w:rFonts w:cstheme="minorHAnsi"/>
          <w:sz w:val="24"/>
          <w:szCs w:val="24"/>
        </w:rPr>
        <w:t>.</w:t>
      </w:r>
    </w:p>
    <w:p w14:paraId="1FB03384" w14:textId="77777777" w:rsidR="00347D95" w:rsidRPr="00407585" w:rsidRDefault="00347D95" w:rsidP="00BB7584">
      <w:pPr>
        <w:rPr>
          <w:rFonts w:cstheme="minorHAnsi"/>
          <w:sz w:val="24"/>
          <w:szCs w:val="24"/>
        </w:rPr>
      </w:pPr>
    </w:p>
    <w:p w14:paraId="3345C1D1" w14:textId="75987D2D" w:rsidR="003422AD" w:rsidRPr="00407585" w:rsidRDefault="00E44FA3" w:rsidP="00BB7584">
      <w:pPr>
        <w:spacing w:after="0"/>
        <w:jc w:val="both"/>
        <w:rPr>
          <w:rFonts w:cstheme="minorHAnsi"/>
          <w:sz w:val="24"/>
          <w:szCs w:val="24"/>
        </w:rPr>
      </w:pPr>
      <w:r w:rsidRPr="00407585">
        <w:rPr>
          <w:rFonts w:cstheme="minorHAnsi"/>
          <w:b/>
          <w:sz w:val="24"/>
          <w:szCs w:val="24"/>
        </w:rPr>
        <w:t>Wojewódzka Stacja Ratownictwa Medycznego w Łodzi</w:t>
      </w:r>
      <w:r w:rsidR="00B1659C" w:rsidRPr="00407585">
        <w:rPr>
          <w:rFonts w:cstheme="minorHAnsi"/>
          <w:sz w:val="24"/>
          <w:szCs w:val="24"/>
        </w:rPr>
        <w:t xml:space="preserve"> zaprasza do składania ofert na </w:t>
      </w:r>
      <w:r w:rsidR="00306A3A" w:rsidRPr="00407585">
        <w:rPr>
          <w:rFonts w:cstheme="minorHAnsi"/>
          <w:sz w:val="24"/>
          <w:szCs w:val="24"/>
        </w:rPr>
        <w:t>usługę wykonania kontroli okresowych obiektów budowlanych WSRM w Łodzi.</w:t>
      </w:r>
    </w:p>
    <w:p w14:paraId="6EEEFD72" w14:textId="77777777" w:rsidR="00211BA7" w:rsidRPr="00407585" w:rsidRDefault="00211BA7" w:rsidP="00BB7584">
      <w:pPr>
        <w:spacing w:after="0"/>
        <w:jc w:val="both"/>
        <w:rPr>
          <w:rFonts w:cstheme="minorHAnsi"/>
          <w:sz w:val="24"/>
          <w:szCs w:val="24"/>
        </w:rPr>
      </w:pPr>
    </w:p>
    <w:p w14:paraId="596DA040" w14:textId="77777777" w:rsidR="006C1F42" w:rsidRPr="00407585" w:rsidRDefault="006C1F42" w:rsidP="006C1F42">
      <w:pPr>
        <w:jc w:val="both"/>
        <w:rPr>
          <w:rFonts w:cstheme="minorHAnsi"/>
          <w:b/>
          <w:bCs/>
          <w:sz w:val="24"/>
        </w:rPr>
      </w:pPr>
      <w:r w:rsidRPr="00407585">
        <w:rPr>
          <w:rFonts w:cstheme="minorHAnsi"/>
          <w:b/>
          <w:bCs/>
          <w:sz w:val="24"/>
        </w:rPr>
        <w:t>I. Przedmiot zamówienia:</w:t>
      </w:r>
    </w:p>
    <w:p w14:paraId="5DA99AFA" w14:textId="7B1AA891" w:rsidR="006C1F42" w:rsidRPr="00407585" w:rsidRDefault="006C1F42" w:rsidP="006C1F42">
      <w:pPr>
        <w:jc w:val="both"/>
        <w:rPr>
          <w:rFonts w:cstheme="minorHAnsi"/>
          <w:sz w:val="24"/>
        </w:rPr>
      </w:pPr>
      <w:r w:rsidRPr="00407585">
        <w:rPr>
          <w:rFonts w:cstheme="minorHAnsi"/>
          <w:sz w:val="24"/>
        </w:rPr>
        <w:t xml:space="preserve">Przedmiotem zamówienia jest usługa polegająca na wykonaniu kontroli (przeglądów) okresowych obiektów budowlanych zgodnie z obowiązującymi wymogami Prawa Budowlanego ( art. 62 ust. 1 pkt 1 ustawy z dnia 7 lipca 1994 roku Prawo budowlane - tekst jedn. Dz. U. z 2020 r. poz. 1333 ) w obiektach będących we władaniu i administrowanych przez Wojewódzką Stację Ratownictwa Medycznego w Łodzi. </w:t>
      </w:r>
      <w:r w:rsidRPr="002C00A5">
        <w:rPr>
          <w:rFonts w:cstheme="minorHAnsi"/>
          <w:b/>
          <w:sz w:val="24"/>
        </w:rPr>
        <w:t>Szczegółowy wykaz obiektów, które mają być poddane kontroli zawiera „Wykaz b</w:t>
      </w:r>
      <w:r w:rsidR="009A737F">
        <w:rPr>
          <w:rFonts w:cstheme="minorHAnsi"/>
          <w:b/>
          <w:sz w:val="24"/>
        </w:rPr>
        <w:t>udynków i budowli do przeglądów</w:t>
      </w:r>
      <w:r w:rsidR="009A737F">
        <w:rPr>
          <w:rFonts w:cstheme="minorHAnsi"/>
          <w:b/>
          <w:sz w:val="24"/>
        </w:rPr>
        <w:br/>
      </w:r>
      <w:r w:rsidRPr="002C00A5">
        <w:rPr>
          <w:rFonts w:cstheme="minorHAnsi"/>
          <w:b/>
          <w:sz w:val="24"/>
        </w:rPr>
        <w:t>w 2022 roku” będący załącznikiem nr 1 do umowy.</w:t>
      </w:r>
      <w:r w:rsidRPr="00407585">
        <w:rPr>
          <w:rFonts w:cstheme="minorHAnsi"/>
          <w:sz w:val="24"/>
        </w:rPr>
        <w:t xml:space="preserve"> Obiekty objęte kontrolą posiadają Książkę Obiektu Budowlanego – KOB, zawierającą protokoły z poprzednich kontroli wynikających z przepisów prawa. Dokumentację eksploatacyjną, techniczną oraz KOB związane z obiektami objętymi przedmiotem zamówienia zostaną udostępnione do wglądu dla Wykonawcy w trakcie realizacji zlecenia. Zamawiający nie podzielił zamówieni</w:t>
      </w:r>
      <w:r w:rsidR="00407585">
        <w:rPr>
          <w:rFonts w:cstheme="minorHAnsi"/>
          <w:sz w:val="24"/>
        </w:rPr>
        <w:t>a</w:t>
      </w:r>
      <w:r w:rsidRPr="00407585">
        <w:rPr>
          <w:rFonts w:cstheme="minorHAnsi"/>
          <w:sz w:val="24"/>
        </w:rPr>
        <w:t xml:space="preserve"> na części.</w:t>
      </w:r>
    </w:p>
    <w:p w14:paraId="4EAB5FF5" w14:textId="77777777" w:rsidR="006C1F42" w:rsidRPr="00407585" w:rsidRDefault="006C1F42" w:rsidP="006C1F42">
      <w:pPr>
        <w:jc w:val="both"/>
        <w:rPr>
          <w:rFonts w:cstheme="minorHAnsi"/>
          <w:sz w:val="24"/>
        </w:rPr>
      </w:pPr>
      <w:r w:rsidRPr="00407585">
        <w:rPr>
          <w:rFonts w:cstheme="minorHAnsi"/>
          <w:sz w:val="24"/>
        </w:rPr>
        <w:t xml:space="preserve">Wyniki badań i pomiarów eksploatacyjnych ciśnienia i wydajności hydrantów przeciwpożarowych, stanu technicznego przewodów wentylacyjnych, spalinowych </w:t>
      </w:r>
      <w:r w:rsidRPr="00407585">
        <w:rPr>
          <w:rFonts w:cstheme="minorHAnsi"/>
          <w:sz w:val="24"/>
        </w:rPr>
        <w:br/>
        <w:t>i dymowych, sprawności technicznej urządzeń i instalacji klimatyzacji oraz wentylacji mechanicznej z poprzednich przeglądów, będą do wglądu i wykorzystania przez Wykonawcę w trakcie przeprowadzenia kontroli.</w:t>
      </w:r>
    </w:p>
    <w:p w14:paraId="1F8D0C81" w14:textId="77777777" w:rsidR="006C1F42" w:rsidRPr="00407585" w:rsidRDefault="006C1F42" w:rsidP="006C1F42">
      <w:pPr>
        <w:jc w:val="both"/>
        <w:rPr>
          <w:rFonts w:cstheme="minorHAnsi"/>
          <w:b/>
          <w:bCs/>
          <w:sz w:val="24"/>
        </w:rPr>
      </w:pPr>
      <w:r w:rsidRPr="00407585">
        <w:rPr>
          <w:rFonts w:cstheme="minorHAnsi"/>
          <w:b/>
          <w:bCs/>
          <w:sz w:val="24"/>
        </w:rPr>
        <w:t>II. Zakres kontroli:</w:t>
      </w:r>
    </w:p>
    <w:p w14:paraId="012563D2" w14:textId="77777777" w:rsidR="006C1F42" w:rsidRPr="00407585" w:rsidRDefault="006C1F42" w:rsidP="006C1F42">
      <w:pPr>
        <w:pStyle w:val="Akapitzlist"/>
        <w:numPr>
          <w:ilvl w:val="1"/>
          <w:numId w:val="26"/>
        </w:numPr>
        <w:jc w:val="both"/>
        <w:rPr>
          <w:rFonts w:cstheme="minorHAnsi"/>
          <w:sz w:val="24"/>
        </w:rPr>
      </w:pPr>
      <w:r w:rsidRPr="00407585">
        <w:rPr>
          <w:rFonts w:cstheme="minorHAnsi"/>
          <w:b/>
          <w:sz w:val="24"/>
        </w:rPr>
        <w:t>Kontrola roczna</w:t>
      </w:r>
      <w:r w:rsidRPr="00407585">
        <w:rPr>
          <w:rFonts w:cstheme="minorHAnsi"/>
          <w:sz w:val="24"/>
        </w:rPr>
        <w:t xml:space="preserve"> stanu technicznego obiektu i przydatności do użytkowania wymagana co najmniej raz w roku, polegająca na sprawdzeniu stanu technicznego:</w:t>
      </w:r>
    </w:p>
    <w:p w14:paraId="12731030" w14:textId="40E7E0A4" w:rsidR="006C1F42" w:rsidRPr="00407585" w:rsidRDefault="006C1F42" w:rsidP="006C1F42">
      <w:pPr>
        <w:jc w:val="both"/>
        <w:rPr>
          <w:rFonts w:cstheme="minorHAnsi"/>
          <w:sz w:val="24"/>
        </w:rPr>
      </w:pPr>
      <w:r w:rsidRPr="00407585">
        <w:rPr>
          <w:rFonts w:cstheme="minorHAnsi"/>
          <w:sz w:val="24"/>
        </w:rPr>
        <w:t>a) elementów budynku, budowli i instalacji narażonych na</w:t>
      </w:r>
      <w:r w:rsidR="00306A3A" w:rsidRPr="00407585">
        <w:rPr>
          <w:rFonts w:cstheme="minorHAnsi"/>
          <w:sz w:val="24"/>
        </w:rPr>
        <w:t xml:space="preserve"> szkodliwe wpływy atmosferyczne</w:t>
      </w:r>
      <w:r w:rsidR="00306A3A" w:rsidRPr="00407585">
        <w:rPr>
          <w:rFonts w:cstheme="minorHAnsi"/>
          <w:sz w:val="24"/>
        </w:rPr>
        <w:br/>
      </w:r>
      <w:r w:rsidRPr="00407585">
        <w:rPr>
          <w:rFonts w:cstheme="minorHAnsi"/>
          <w:sz w:val="24"/>
        </w:rPr>
        <w:t>i niszczące działania czynników występujących podczas użytkowania obiektu,</w:t>
      </w:r>
    </w:p>
    <w:p w14:paraId="6340AAF2" w14:textId="77777777" w:rsidR="006C1F42" w:rsidRPr="00407585" w:rsidRDefault="006C1F42" w:rsidP="006C1F42">
      <w:pPr>
        <w:jc w:val="both"/>
        <w:rPr>
          <w:rFonts w:cstheme="minorHAnsi"/>
          <w:sz w:val="24"/>
        </w:rPr>
      </w:pPr>
      <w:r w:rsidRPr="00407585">
        <w:rPr>
          <w:rFonts w:cstheme="minorHAnsi"/>
          <w:sz w:val="24"/>
        </w:rPr>
        <w:t>b) instalacji i urządzeń służących ochronie środowiska,</w:t>
      </w:r>
    </w:p>
    <w:p w14:paraId="42EB0362" w14:textId="77777777" w:rsidR="006C1F42" w:rsidRPr="00407585" w:rsidRDefault="006C1F42" w:rsidP="006C1F42">
      <w:pPr>
        <w:jc w:val="both"/>
        <w:rPr>
          <w:rFonts w:cstheme="minorHAnsi"/>
          <w:sz w:val="24"/>
        </w:rPr>
      </w:pPr>
      <w:r w:rsidRPr="00407585">
        <w:rPr>
          <w:rFonts w:cstheme="minorHAnsi"/>
          <w:sz w:val="24"/>
        </w:rPr>
        <w:t>c) kominów (dymowych, spalinowych i wentylacyjnych) jako konstrukcji elementu budynków;</w:t>
      </w:r>
    </w:p>
    <w:p w14:paraId="4CED9354" w14:textId="77777777" w:rsidR="006C1F42" w:rsidRPr="00407585" w:rsidRDefault="006C1F42" w:rsidP="006C1F42">
      <w:pPr>
        <w:jc w:val="both"/>
        <w:rPr>
          <w:rFonts w:cstheme="minorHAnsi"/>
          <w:sz w:val="24"/>
        </w:rPr>
      </w:pPr>
      <w:r w:rsidRPr="00407585">
        <w:rPr>
          <w:rFonts w:cstheme="minorHAnsi"/>
          <w:sz w:val="24"/>
        </w:rPr>
        <w:lastRenderedPageBreak/>
        <w:t>Przeprowadzona kontrola roczna stanu technicznego obiektu i przydatności do użytkowania oprócz określenia stanu technicznego poszczególnych elementów budynku i wyposażenia oraz rozmiarów zużycia lub uszkodzenia elementów powinna określać zakres koniecznych do realizacji robót remontowych oraz kolejności ich wykonania. W ramach kontroli okresowej rocznej należy dodatkowo uwzględnić stan techniczny instalacji elektrycznej.</w:t>
      </w:r>
    </w:p>
    <w:p w14:paraId="5139D75B" w14:textId="77777777" w:rsidR="006C1F42" w:rsidRPr="00407585" w:rsidRDefault="006C1F42" w:rsidP="006C1F42">
      <w:pPr>
        <w:jc w:val="both"/>
        <w:rPr>
          <w:rFonts w:cstheme="minorHAnsi"/>
          <w:sz w:val="24"/>
        </w:rPr>
      </w:pPr>
      <w:r w:rsidRPr="00407585">
        <w:rPr>
          <w:rFonts w:cstheme="minorHAnsi"/>
          <w:sz w:val="24"/>
        </w:rPr>
        <w:t xml:space="preserve">1.2 </w:t>
      </w:r>
      <w:r w:rsidRPr="00407585">
        <w:rPr>
          <w:rFonts w:cstheme="minorHAnsi"/>
          <w:b/>
          <w:sz w:val="24"/>
        </w:rPr>
        <w:t>Kontrola pięcioletnia</w:t>
      </w:r>
      <w:r w:rsidRPr="00407585">
        <w:rPr>
          <w:rFonts w:cstheme="minorHAnsi"/>
          <w:sz w:val="24"/>
        </w:rPr>
        <w:t xml:space="preserve"> stanu technicznego i wartości użytkowej obiektu obejmuje:</w:t>
      </w:r>
    </w:p>
    <w:p w14:paraId="33078FBB" w14:textId="77777777" w:rsidR="006C1F42" w:rsidRPr="00407585" w:rsidRDefault="006C1F42" w:rsidP="006C1F42">
      <w:pPr>
        <w:jc w:val="both"/>
        <w:rPr>
          <w:rFonts w:cstheme="minorHAnsi"/>
          <w:sz w:val="24"/>
        </w:rPr>
      </w:pPr>
      <w:r w:rsidRPr="00407585">
        <w:rPr>
          <w:rFonts w:cstheme="minorHAnsi"/>
          <w:sz w:val="24"/>
        </w:rPr>
        <w:t xml:space="preserve">a) określenie stanu technicznego wszystkich elementów budynków jak również w zakresie bezpieczeństwa wszelkich instalacji, przewodów kominowych oraz szczelności systemów </w:t>
      </w:r>
      <w:proofErr w:type="spellStart"/>
      <w:r w:rsidRPr="00407585">
        <w:rPr>
          <w:rFonts w:cstheme="minorHAnsi"/>
          <w:sz w:val="24"/>
        </w:rPr>
        <w:t>odwodnień</w:t>
      </w:r>
      <w:proofErr w:type="spellEnd"/>
      <w:r w:rsidRPr="00407585">
        <w:rPr>
          <w:rFonts w:cstheme="minorHAnsi"/>
          <w:sz w:val="24"/>
        </w:rPr>
        <w:t xml:space="preserve"> obiektów wraz z terenem, na którym posadowione są obiekty oraz terenem przyległym, budowlami i urządzeniami budowlanymi na nim zlokalizowanymi, rozmiarów zużycia lub uszkodzenia elementów obiektów, zakresu robót remontowych i kolejności ich wykonania,</w:t>
      </w:r>
    </w:p>
    <w:p w14:paraId="4421D253" w14:textId="41AD9C4E" w:rsidR="006C1F42" w:rsidRPr="00407585" w:rsidRDefault="006C1F42" w:rsidP="006C1F42">
      <w:pPr>
        <w:jc w:val="both"/>
        <w:rPr>
          <w:rFonts w:cstheme="minorHAnsi"/>
          <w:sz w:val="24"/>
        </w:rPr>
      </w:pPr>
      <w:r w:rsidRPr="00407585">
        <w:rPr>
          <w:rFonts w:cstheme="minorHAnsi"/>
          <w:sz w:val="24"/>
        </w:rPr>
        <w:t xml:space="preserve">b) Sprawdzenie instalacji elektrycznej i piorunochronnej w zakresie ochrony od </w:t>
      </w:r>
      <w:r w:rsidR="00306A3A" w:rsidRPr="00407585">
        <w:rPr>
          <w:rFonts w:cstheme="minorHAnsi"/>
          <w:sz w:val="24"/>
        </w:rPr>
        <w:t>porażeń</w:t>
      </w:r>
      <w:r w:rsidR="00306A3A" w:rsidRPr="00407585">
        <w:rPr>
          <w:rFonts w:cstheme="minorHAnsi"/>
          <w:sz w:val="24"/>
        </w:rPr>
        <w:br/>
      </w:r>
      <w:r w:rsidRPr="00407585">
        <w:rPr>
          <w:rFonts w:cstheme="minorHAnsi"/>
          <w:sz w:val="24"/>
        </w:rPr>
        <w:t>i oporności izolacji obejmują pomiary elektryczne i natężenia oświetlenia, w tym: badanie rezystancji uziemień instalacji odgromowej; badanie ochrony przeciwporażeniowej</w:t>
      </w:r>
      <w:r w:rsidR="00306A3A" w:rsidRPr="00407585">
        <w:rPr>
          <w:rFonts w:cstheme="minorHAnsi"/>
          <w:sz w:val="24"/>
        </w:rPr>
        <w:t xml:space="preserve"> urządzeń</w:t>
      </w:r>
      <w:r w:rsidR="00306A3A" w:rsidRPr="00407585">
        <w:rPr>
          <w:rFonts w:cstheme="minorHAnsi"/>
          <w:sz w:val="24"/>
        </w:rPr>
        <w:br/>
      </w:r>
      <w:r w:rsidRPr="00407585">
        <w:rPr>
          <w:rFonts w:cstheme="minorHAnsi"/>
          <w:sz w:val="24"/>
        </w:rPr>
        <w:t>i instalacji; badanie skuteczności ochrony przeciwporażeniowej przez samoczynne wyłączenie zasilania; badanie rezystancji izolacji przewodów, kabli i urządzeń, pomiary rezystancji izolacji i uzwojeń transformatora, pomiary parametrów wyłączników różnicowo prądowych, pomiary natężenia oświetlenia podstawowego.</w:t>
      </w:r>
    </w:p>
    <w:p w14:paraId="608E8860" w14:textId="77777777" w:rsidR="006C1F42" w:rsidRPr="00407585" w:rsidRDefault="006C1F42" w:rsidP="006C1F42">
      <w:pPr>
        <w:jc w:val="both"/>
        <w:rPr>
          <w:rFonts w:cstheme="minorHAnsi"/>
          <w:b/>
          <w:bCs/>
          <w:sz w:val="24"/>
        </w:rPr>
      </w:pPr>
      <w:r w:rsidRPr="00407585">
        <w:rPr>
          <w:rFonts w:cstheme="minorHAnsi"/>
          <w:b/>
          <w:bCs/>
          <w:sz w:val="24"/>
        </w:rPr>
        <w:t>2. Wymagania dotyczące zawartości opracowań:</w:t>
      </w:r>
    </w:p>
    <w:p w14:paraId="5712BCFD" w14:textId="77777777" w:rsidR="006C1F42" w:rsidRPr="00407585" w:rsidRDefault="006C1F42" w:rsidP="006C1F42">
      <w:pPr>
        <w:jc w:val="both"/>
        <w:rPr>
          <w:rFonts w:cstheme="minorHAnsi"/>
          <w:sz w:val="24"/>
        </w:rPr>
      </w:pPr>
      <w:r w:rsidRPr="00407585">
        <w:rPr>
          <w:rFonts w:cstheme="minorHAnsi"/>
          <w:sz w:val="24"/>
        </w:rPr>
        <w:t>2.1 Z przeprowadzonych czynności osoba uprawniona do jej przeprowadzenia sporządza protokół.</w:t>
      </w:r>
    </w:p>
    <w:p w14:paraId="04E92841" w14:textId="50672B9D" w:rsidR="006C1F42" w:rsidRPr="00407585" w:rsidRDefault="006C1F42" w:rsidP="006C1F42">
      <w:pPr>
        <w:jc w:val="both"/>
        <w:rPr>
          <w:rFonts w:cstheme="minorHAnsi"/>
          <w:sz w:val="24"/>
        </w:rPr>
      </w:pPr>
      <w:r w:rsidRPr="00407585">
        <w:rPr>
          <w:rFonts w:cstheme="minorHAnsi"/>
          <w:sz w:val="24"/>
        </w:rPr>
        <w:t>2.2 Protokoły kontroli okresowych powinny zawierać w szczególności ocenę stanu technicznego obiektu, określenie zużycia i uszkodzeń wytypowanych elementów budynku, których stan techniczny może powodować zagrożenie dla bezpieczeństwa osób, środowiska oraz konstrukcji budynku, ustalenie stopnia pilności prac remontowych do wy</w:t>
      </w:r>
      <w:r w:rsidR="00306A3A" w:rsidRPr="00407585">
        <w:rPr>
          <w:rFonts w:cstheme="minorHAnsi"/>
          <w:sz w:val="24"/>
        </w:rPr>
        <w:t>konania wraz</w:t>
      </w:r>
      <w:r w:rsidR="00306A3A" w:rsidRPr="00407585">
        <w:rPr>
          <w:rFonts w:cstheme="minorHAnsi"/>
          <w:sz w:val="24"/>
        </w:rPr>
        <w:br/>
      </w:r>
      <w:r w:rsidRPr="00407585">
        <w:rPr>
          <w:rFonts w:cstheme="minorHAnsi"/>
          <w:sz w:val="24"/>
        </w:rPr>
        <w:t>z podaniem sposobu zabezpieczenia i dostosowania obiektu do dalszej eksploatacji.</w:t>
      </w:r>
    </w:p>
    <w:p w14:paraId="7FBA0021" w14:textId="77777777" w:rsidR="006C1F42" w:rsidRPr="00407585" w:rsidRDefault="006C1F42" w:rsidP="006C1F42">
      <w:pPr>
        <w:jc w:val="both"/>
        <w:rPr>
          <w:rFonts w:cstheme="minorHAnsi"/>
          <w:sz w:val="24"/>
        </w:rPr>
      </w:pPr>
      <w:r w:rsidRPr="00407585">
        <w:rPr>
          <w:rFonts w:cstheme="minorHAnsi"/>
          <w:sz w:val="24"/>
        </w:rPr>
        <w:t>2.3 Protokół z kontroli pięcioletniej winien zawierać ocenę stanu technicznego terenu nieruchomości i obiektu, określenie zużycia i uszkodzeń wszystkich elementów budynku, budowli i urządzeń budowlanych, ustalenie stopnia pilności koniecznych do wykonania prac wraz z podaniem sposobu zabezpieczenia i dostosowania obiektu i terenu do dalszej eksploatacji.</w:t>
      </w:r>
    </w:p>
    <w:p w14:paraId="1DA3ECE0" w14:textId="77777777" w:rsidR="006C1F42" w:rsidRPr="00407585" w:rsidRDefault="006C1F42" w:rsidP="006C1F42">
      <w:pPr>
        <w:jc w:val="both"/>
        <w:rPr>
          <w:rFonts w:cstheme="minorHAnsi"/>
          <w:sz w:val="24"/>
        </w:rPr>
      </w:pPr>
      <w:r w:rsidRPr="00407585">
        <w:rPr>
          <w:rFonts w:cstheme="minorHAnsi"/>
          <w:sz w:val="24"/>
        </w:rPr>
        <w:t>2.4 Dodatkowo ocenę stanu sprawności technicznej elementów obiektu, określenie procentu zużycia elementu i obiektu, zakres koniecznych do wykonania prac według stopni pilności należy opracować w formie tabelarycznej.</w:t>
      </w:r>
    </w:p>
    <w:p w14:paraId="34C2FCA8" w14:textId="70BB13EB" w:rsidR="006C1F42" w:rsidRPr="00407585" w:rsidRDefault="006C1F42" w:rsidP="006C1F42">
      <w:pPr>
        <w:jc w:val="both"/>
        <w:rPr>
          <w:rFonts w:cstheme="minorHAnsi"/>
          <w:sz w:val="24"/>
        </w:rPr>
      </w:pPr>
      <w:r w:rsidRPr="00407585">
        <w:rPr>
          <w:rFonts w:cstheme="minorHAnsi"/>
          <w:sz w:val="24"/>
        </w:rPr>
        <w:t xml:space="preserve">2.5 Protokoły z kontroli należy opracować w 2-ch egzemplarzach, dla każdego obiektu oddzielnie, spięte w skoroszyty i wpięte do segregatorów z opisem i wykazem protokołów oraz zapisem w wersji elektronicznej - 1 egz.- na nośniku CD z </w:t>
      </w:r>
      <w:r w:rsidR="00306A3A" w:rsidRPr="00407585">
        <w:rPr>
          <w:rFonts w:cstheme="minorHAnsi"/>
          <w:sz w:val="24"/>
        </w:rPr>
        <w:t>rozszerzeniem plików</w:t>
      </w:r>
      <w:r w:rsidR="00306A3A" w:rsidRPr="00407585">
        <w:rPr>
          <w:rFonts w:cstheme="minorHAnsi"/>
          <w:sz w:val="24"/>
        </w:rPr>
        <w:br/>
      </w:r>
      <w:r w:rsidRPr="00407585">
        <w:rPr>
          <w:rFonts w:cstheme="minorHAnsi"/>
          <w:sz w:val="24"/>
        </w:rPr>
        <w:t>w formacie pdf oraz wersji edytowalnej (</w:t>
      </w:r>
      <w:proofErr w:type="spellStart"/>
      <w:r w:rsidRPr="00407585">
        <w:rPr>
          <w:rFonts w:cstheme="minorHAnsi"/>
          <w:sz w:val="24"/>
        </w:rPr>
        <w:t>word</w:t>
      </w:r>
      <w:proofErr w:type="spellEnd"/>
      <w:r w:rsidRPr="00407585">
        <w:rPr>
          <w:rFonts w:cstheme="minorHAnsi"/>
          <w:sz w:val="24"/>
        </w:rPr>
        <w:t xml:space="preserve">, </w:t>
      </w:r>
      <w:proofErr w:type="spellStart"/>
      <w:r w:rsidRPr="00407585">
        <w:rPr>
          <w:rFonts w:cstheme="minorHAnsi"/>
          <w:sz w:val="24"/>
        </w:rPr>
        <w:t>excel</w:t>
      </w:r>
      <w:proofErr w:type="spellEnd"/>
      <w:r w:rsidRPr="00407585">
        <w:rPr>
          <w:rFonts w:cstheme="minorHAnsi"/>
          <w:sz w:val="24"/>
        </w:rPr>
        <w:t xml:space="preserve">). Do protokołów z kontroli należy </w:t>
      </w:r>
      <w:r w:rsidRPr="00407585">
        <w:rPr>
          <w:rFonts w:cstheme="minorHAnsi"/>
          <w:sz w:val="24"/>
        </w:rPr>
        <w:lastRenderedPageBreak/>
        <w:t>dołączyć dokumentację fotograficzną, dokumentującą stan techniczny obiektu. Wszystkie protokoły z kontroli pięcioletniej należy wpiąć do oddzielnego segregatora.</w:t>
      </w:r>
    </w:p>
    <w:p w14:paraId="3763841C" w14:textId="4B07B66D" w:rsidR="006C1F42" w:rsidRPr="00407585" w:rsidRDefault="006C1F42" w:rsidP="006C1F42">
      <w:pPr>
        <w:jc w:val="both"/>
        <w:rPr>
          <w:rFonts w:cstheme="minorHAnsi"/>
          <w:sz w:val="24"/>
        </w:rPr>
      </w:pPr>
      <w:r w:rsidRPr="00407585">
        <w:rPr>
          <w:rFonts w:cstheme="minorHAnsi"/>
          <w:sz w:val="24"/>
        </w:rPr>
        <w:t>2.6 W ramach obowiązków Wykonawca zobowiązany jest do przekazania protokołów</w:t>
      </w:r>
      <w:r w:rsidR="00306A3A" w:rsidRPr="00407585">
        <w:rPr>
          <w:rFonts w:cstheme="minorHAnsi"/>
          <w:sz w:val="24"/>
        </w:rPr>
        <w:br/>
      </w:r>
      <w:r w:rsidRPr="00407585">
        <w:rPr>
          <w:rFonts w:cstheme="minorHAnsi"/>
          <w:sz w:val="24"/>
        </w:rPr>
        <w:t xml:space="preserve">z kontroli w tym jeden egzemplarz Administratorom obiektu i dokonania </w:t>
      </w:r>
      <w:r w:rsidRPr="00407585">
        <w:rPr>
          <w:rFonts w:cstheme="minorHAnsi"/>
          <w:b/>
          <w:sz w:val="24"/>
        </w:rPr>
        <w:t>wpisu do książki obiektu budowlanego</w:t>
      </w:r>
      <w:r w:rsidRPr="00407585">
        <w:rPr>
          <w:rFonts w:cstheme="minorHAnsi"/>
          <w:sz w:val="24"/>
        </w:rPr>
        <w:t xml:space="preserve">. Z powyższych czynności zamawiający sporządzi protokół potwierdzający wykonanie przedmiotu zamówienia. W przypadku stwierdzenia przez Wykonawcę, że dotychczasowa książka obiektu budowlanego założona dla każdego </w:t>
      </w:r>
      <w:r w:rsidRPr="00407585">
        <w:rPr>
          <w:rFonts w:cstheme="minorHAnsi"/>
          <w:sz w:val="24"/>
        </w:rPr>
        <w:br/>
        <w:t xml:space="preserve">z obiektów nie spełnia ustawowych założeń, jej stan nie utrzymuje współczesnych standardów lub nastąpi inna nieprzewidziana w procesie wykonywania przeglądów technicznych sytuacja, Wykonawca założy nową książkę obiektu budowlanego do każdego </w:t>
      </w:r>
      <w:r w:rsidRPr="00407585">
        <w:rPr>
          <w:rFonts w:cstheme="minorHAnsi"/>
          <w:sz w:val="24"/>
        </w:rPr>
        <w:br/>
        <w:t xml:space="preserve">z obiektów jeśli wystąpi jedna z powyższych sytuacji, sporządzi odpowiednią adnotację. </w:t>
      </w:r>
    </w:p>
    <w:p w14:paraId="7FD00028" w14:textId="5CAEDB33" w:rsidR="006C1F42" w:rsidRPr="00407585" w:rsidRDefault="006C1F42" w:rsidP="006C1F42">
      <w:pPr>
        <w:jc w:val="both"/>
        <w:rPr>
          <w:rFonts w:cstheme="minorHAnsi"/>
          <w:sz w:val="24"/>
        </w:rPr>
      </w:pPr>
      <w:r w:rsidRPr="00407585">
        <w:rPr>
          <w:rFonts w:cstheme="minorHAnsi"/>
          <w:sz w:val="24"/>
        </w:rPr>
        <w:t>2.7 Wykonawca realizujący kontrolę dokona analizy niezbędnej dokumentacji eksploatacyjnej związanej z obiektem budowl</w:t>
      </w:r>
      <w:r w:rsidR="00306A3A" w:rsidRPr="00407585">
        <w:rPr>
          <w:rFonts w:cstheme="minorHAnsi"/>
          <w:sz w:val="24"/>
        </w:rPr>
        <w:t>anym w szczególności protokołów</w:t>
      </w:r>
      <w:r w:rsidR="00306A3A" w:rsidRPr="00407585">
        <w:rPr>
          <w:rFonts w:cstheme="minorHAnsi"/>
          <w:sz w:val="24"/>
        </w:rPr>
        <w:br/>
      </w:r>
      <w:r w:rsidRPr="00407585">
        <w:rPr>
          <w:rFonts w:cstheme="minorHAnsi"/>
          <w:sz w:val="24"/>
        </w:rPr>
        <w:t>z poprzedniej kontroli, zaleceń, protokołów badań, pomiarów itp.</w:t>
      </w:r>
    </w:p>
    <w:p w14:paraId="69A30480" w14:textId="77777777" w:rsidR="006C1F42" w:rsidRPr="0002328C" w:rsidRDefault="006C1F42" w:rsidP="006C1F42">
      <w:pPr>
        <w:jc w:val="both"/>
        <w:rPr>
          <w:rFonts w:cstheme="minorHAnsi"/>
          <w:b/>
          <w:bCs/>
          <w:sz w:val="24"/>
        </w:rPr>
      </w:pPr>
      <w:r w:rsidRPr="00407585">
        <w:rPr>
          <w:rFonts w:cstheme="minorHAnsi"/>
          <w:sz w:val="24"/>
        </w:rPr>
        <w:t xml:space="preserve">2.8 Przeglądu i oceny stanu technicznego powinny dokonać osoby posiadające uprawnienia budowlane w specjalnościach odpowiadających przedmiotowi zamówienia oraz wpisane na listę członków właściwej izby samorządu zawodowego oraz przez osoby posiadające kwalifikacje wymagane przy wykonywaniu dozoru nad eksploatacją urządzeń, instalacji oraz sieci energetycznych i gazowych, zgodnie przepisami Prawa budowlanego art. 62 ust. 4, 5. </w:t>
      </w:r>
      <w:r w:rsidRPr="0002328C">
        <w:rPr>
          <w:rFonts w:cstheme="minorHAnsi"/>
          <w:b/>
          <w:bCs/>
          <w:sz w:val="24"/>
        </w:rPr>
        <w:t>Wykonawca przed podpisaniem umowy przedstawi Zamawiającemu kserokopie wymaganych uprawnień budowlanych, zaświadczeń o przynależności do Polskiej Izby Inżynierów Budownictwa oraz wymaganych zaświadczeń kwalifikacyjnych dozorowych.</w:t>
      </w:r>
    </w:p>
    <w:p w14:paraId="76C768D7" w14:textId="035976FD" w:rsidR="007921E2" w:rsidRPr="00407585" w:rsidRDefault="007921E2" w:rsidP="007921E2">
      <w:pPr>
        <w:jc w:val="both"/>
        <w:rPr>
          <w:rFonts w:cstheme="minorHAnsi"/>
          <w:b/>
          <w:bCs/>
          <w:sz w:val="24"/>
        </w:rPr>
      </w:pPr>
      <w:r w:rsidRPr="00407585">
        <w:rPr>
          <w:rFonts w:cstheme="minorHAnsi"/>
          <w:b/>
          <w:bCs/>
          <w:sz w:val="24"/>
        </w:rPr>
        <w:t>III. Termin wykonania zamówienia</w:t>
      </w:r>
    </w:p>
    <w:p w14:paraId="5B0DF584" w14:textId="776A21ED" w:rsidR="007921E2" w:rsidRPr="002C00A5" w:rsidRDefault="007921E2" w:rsidP="007921E2">
      <w:pPr>
        <w:jc w:val="both"/>
        <w:rPr>
          <w:rFonts w:cstheme="minorHAnsi"/>
          <w:b/>
          <w:sz w:val="24"/>
        </w:rPr>
      </w:pPr>
      <w:r w:rsidRPr="00407585">
        <w:rPr>
          <w:rFonts w:cstheme="minorHAnsi"/>
          <w:sz w:val="24"/>
        </w:rPr>
        <w:t xml:space="preserve">Termin zakończenia całości przedmiotu umowy ustala się w </w:t>
      </w:r>
      <w:r w:rsidRPr="002C00A5">
        <w:rPr>
          <w:rFonts w:cstheme="minorHAnsi"/>
          <w:b/>
          <w:sz w:val="24"/>
        </w:rPr>
        <w:t xml:space="preserve">do dnia </w:t>
      </w:r>
      <w:r w:rsidR="00795049" w:rsidRPr="002C00A5">
        <w:rPr>
          <w:rFonts w:cstheme="minorHAnsi"/>
          <w:b/>
          <w:sz w:val="24"/>
        </w:rPr>
        <w:t>15 kwietnia</w:t>
      </w:r>
      <w:r w:rsidRPr="002C00A5">
        <w:rPr>
          <w:rFonts w:cstheme="minorHAnsi"/>
          <w:b/>
          <w:sz w:val="24"/>
        </w:rPr>
        <w:t xml:space="preserve"> 2022 roku.</w:t>
      </w:r>
    </w:p>
    <w:p w14:paraId="4190BB12" w14:textId="77777777" w:rsidR="007921E2" w:rsidRPr="00407585" w:rsidRDefault="007921E2" w:rsidP="007921E2">
      <w:pPr>
        <w:jc w:val="both"/>
        <w:rPr>
          <w:rFonts w:cstheme="minorHAnsi"/>
          <w:sz w:val="24"/>
        </w:rPr>
      </w:pPr>
      <w:r w:rsidRPr="00407585">
        <w:rPr>
          <w:rFonts w:cstheme="minorHAnsi"/>
          <w:sz w:val="24"/>
        </w:rPr>
        <w:t>W przypadku niedotrzymania terminów przeprowadzenia kontroli obiektów w powyższych terminach, Zleceniodawca może naliczać kary umowne.</w:t>
      </w:r>
    </w:p>
    <w:p w14:paraId="68656D84" w14:textId="77777777" w:rsidR="007921E2" w:rsidRPr="00407585" w:rsidRDefault="007921E2" w:rsidP="007921E2">
      <w:pPr>
        <w:jc w:val="both"/>
        <w:rPr>
          <w:rFonts w:cstheme="minorHAnsi"/>
          <w:b/>
          <w:bCs/>
          <w:sz w:val="24"/>
        </w:rPr>
      </w:pPr>
      <w:r w:rsidRPr="00407585">
        <w:rPr>
          <w:rFonts w:cstheme="minorHAnsi"/>
          <w:b/>
          <w:bCs/>
          <w:sz w:val="24"/>
        </w:rPr>
        <w:t xml:space="preserve">IV. Organizacja prac </w:t>
      </w:r>
    </w:p>
    <w:p w14:paraId="0B23C84A" w14:textId="162741D7" w:rsidR="007921E2" w:rsidRPr="00407585" w:rsidRDefault="007921E2" w:rsidP="007921E2">
      <w:pPr>
        <w:jc w:val="both"/>
        <w:rPr>
          <w:rFonts w:cstheme="minorHAnsi"/>
          <w:sz w:val="24"/>
        </w:rPr>
      </w:pPr>
      <w:r w:rsidRPr="00407585">
        <w:rPr>
          <w:rFonts w:cstheme="minorHAnsi"/>
          <w:sz w:val="24"/>
        </w:rPr>
        <w:t xml:space="preserve">Prace realizowane będą na terenach Wojewódzkiej Stacji Ratownictwa Medycznego w Łodzi. Realizacja usługi może odbywać się w dni powszednie w godzinach od 7:00 do 15 00 od poniedziałku do piątku. Wykonawca prac będzie w pełni odpowiedzialny za bezpieczeństwo </w:t>
      </w:r>
      <w:r w:rsidRPr="00407585">
        <w:rPr>
          <w:rFonts w:cstheme="minorHAnsi"/>
          <w:sz w:val="24"/>
        </w:rPr>
        <w:br/>
        <w:t>i higienę pracy oraz zachowanie bezpieczeństwa pożarowego zgodnie z obowiązującymi przepisami. Przed przystąpieniem do realizacji usługi wykonawca zobowiązany jest do uzgodnienia z użytkownikiem sposobu poruszania się po terenie. Wykonawca zobowiązany jest podporządkować się wymaganiom związanym z charakterem obiektu tzn. pracować pod stałym nadzorem użytkownika w pomieszczeniach tego wymagających, dostarczyć żądane dokumenty (listy pracowników, listy pojazdów itp.), posługiwać się wydanymi przepustkami, na żądanie umożliwić przeprowadzenie kontroli pojazdów, osób, itp. Wykonawca zobowiązany jest do takiej organizacji prac, która nie będzie utrudniała pracy pracowników WSRM, przebywających na terenie i w pomieszczeniach budynków.</w:t>
      </w:r>
    </w:p>
    <w:p w14:paraId="68F226CD" w14:textId="77777777" w:rsidR="00A46F67" w:rsidRPr="00407585" w:rsidRDefault="00A46F67" w:rsidP="00BB7584">
      <w:pPr>
        <w:tabs>
          <w:tab w:val="left" w:pos="360"/>
          <w:tab w:val="left" w:pos="3118"/>
        </w:tabs>
        <w:spacing w:after="0"/>
        <w:ind w:left="284"/>
        <w:jc w:val="both"/>
        <w:rPr>
          <w:rFonts w:eastAsia="Times New Roman" w:cstheme="minorHAnsi"/>
          <w:color w:val="000000"/>
          <w:sz w:val="24"/>
          <w:szCs w:val="24"/>
          <w:lang w:eastAsia="pl-PL"/>
        </w:rPr>
      </w:pPr>
    </w:p>
    <w:p w14:paraId="3537F2C6" w14:textId="64FB7499" w:rsidR="0042300D" w:rsidRPr="00407585" w:rsidRDefault="007921E2" w:rsidP="00BB7584">
      <w:pPr>
        <w:tabs>
          <w:tab w:val="left" w:pos="360"/>
          <w:tab w:val="left" w:pos="3118"/>
        </w:tabs>
        <w:rPr>
          <w:rFonts w:cstheme="minorHAnsi"/>
          <w:b/>
          <w:sz w:val="24"/>
          <w:szCs w:val="24"/>
        </w:rPr>
      </w:pPr>
      <w:r w:rsidRPr="00407585">
        <w:rPr>
          <w:rFonts w:cstheme="minorHAnsi"/>
          <w:b/>
          <w:sz w:val="24"/>
          <w:szCs w:val="24"/>
        </w:rPr>
        <w:lastRenderedPageBreak/>
        <w:t>V</w:t>
      </w:r>
      <w:r w:rsidR="0042300D" w:rsidRPr="00407585">
        <w:rPr>
          <w:rFonts w:cstheme="minorHAnsi"/>
          <w:b/>
          <w:sz w:val="24"/>
          <w:szCs w:val="24"/>
        </w:rPr>
        <w:t>. Termin wykonania zamówienia.</w:t>
      </w:r>
    </w:p>
    <w:p w14:paraId="446E5A43" w14:textId="090CA3FE" w:rsidR="00E35DBF" w:rsidRPr="00407585" w:rsidRDefault="00E35DBF" w:rsidP="00BB7584">
      <w:pPr>
        <w:spacing w:after="0"/>
        <w:jc w:val="both"/>
        <w:rPr>
          <w:rFonts w:cstheme="minorHAnsi"/>
          <w:sz w:val="24"/>
          <w:szCs w:val="24"/>
        </w:rPr>
      </w:pPr>
      <w:r w:rsidRPr="00407585">
        <w:rPr>
          <w:rFonts w:cstheme="minorHAnsi"/>
          <w:sz w:val="24"/>
          <w:szCs w:val="24"/>
        </w:rPr>
        <w:t xml:space="preserve">Zamawiający przewiduje </w:t>
      </w:r>
      <w:r w:rsidR="004B1CFB">
        <w:rPr>
          <w:rFonts w:cstheme="minorHAnsi"/>
          <w:sz w:val="24"/>
          <w:szCs w:val="24"/>
        </w:rPr>
        <w:t>realizację umowy do dnia 15 kwietnia 2022 r.</w:t>
      </w:r>
    </w:p>
    <w:p w14:paraId="48BFD3D4" w14:textId="77777777" w:rsidR="0079355F" w:rsidRPr="0002328C" w:rsidRDefault="0079355F" w:rsidP="00BB7584">
      <w:pPr>
        <w:spacing w:after="0"/>
        <w:jc w:val="both"/>
        <w:rPr>
          <w:rFonts w:cstheme="minorHAnsi"/>
          <w:sz w:val="16"/>
          <w:szCs w:val="16"/>
        </w:rPr>
      </w:pPr>
    </w:p>
    <w:p w14:paraId="700C15A2" w14:textId="4233CED6" w:rsidR="00B67A75" w:rsidRPr="00407585" w:rsidRDefault="007921E2" w:rsidP="00BB7584">
      <w:pPr>
        <w:rPr>
          <w:rFonts w:cstheme="minorHAnsi"/>
          <w:b/>
          <w:sz w:val="24"/>
          <w:szCs w:val="24"/>
        </w:rPr>
      </w:pPr>
      <w:r w:rsidRPr="00407585">
        <w:rPr>
          <w:rFonts w:cstheme="minorHAnsi"/>
          <w:b/>
          <w:sz w:val="24"/>
          <w:szCs w:val="24"/>
        </w:rPr>
        <w:t>VI</w:t>
      </w:r>
      <w:r w:rsidR="006C17EA" w:rsidRPr="00407585">
        <w:rPr>
          <w:rFonts w:cstheme="minorHAnsi"/>
          <w:b/>
          <w:sz w:val="24"/>
          <w:szCs w:val="24"/>
        </w:rPr>
        <w:t>. Wykaz oświadczeń lub dokumentów wymaganych od Wykonawców.</w:t>
      </w:r>
    </w:p>
    <w:p w14:paraId="1AA6E4FC" w14:textId="77777777" w:rsidR="006C17EA" w:rsidRPr="00407585" w:rsidRDefault="006C17EA" w:rsidP="0002328C">
      <w:pPr>
        <w:spacing w:after="0"/>
        <w:rPr>
          <w:rFonts w:cstheme="minorHAnsi"/>
          <w:sz w:val="24"/>
          <w:szCs w:val="24"/>
        </w:rPr>
      </w:pPr>
      <w:r w:rsidRPr="00407585">
        <w:rPr>
          <w:rFonts w:cstheme="minorHAnsi"/>
          <w:sz w:val="24"/>
          <w:szCs w:val="24"/>
        </w:rPr>
        <w:t>Wykonawca zobowiązany jest załączyć do o</w:t>
      </w:r>
      <w:r w:rsidR="00C05DFC" w:rsidRPr="00407585">
        <w:rPr>
          <w:rFonts w:cstheme="minorHAnsi"/>
          <w:sz w:val="24"/>
          <w:szCs w:val="24"/>
        </w:rPr>
        <w:t>ferty</w:t>
      </w:r>
      <w:r w:rsidRPr="00407585">
        <w:rPr>
          <w:rFonts w:cstheme="minorHAnsi"/>
          <w:sz w:val="24"/>
          <w:szCs w:val="24"/>
        </w:rPr>
        <w:t>:</w:t>
      </w:r>
    </w:p>
    <w:p w14:paraId="0FAB5837" w14:textId="3A665051" w:rsidR="006C17EA" w:rsidRPr="00407585" w:rsidRDefault="006C17EA" w:rsidP="0002328C">
      <w:pPr>
        <w:pStyle w:val="Akapitzlist"/>
        <w:numPr>
          <w:ilvl w:val="0"/>
          <w:numId w:val="7"/>
        </w:numPr>
        <w:spacing w:after="0"/>
        <w:ind w:left="284" w:hanging="284"/>
        <w:jc w:val="both"/>
        <w:rPr>
          <w:rFonts w:cstheme="minorHAnsi"/>
          <w:sz w:val="24"/>
          <w:szCs w:val="24"/>
        </w:rPr>
      </w:pPr>
      <w:r w:rsidRPr="00407585">
        <w:rPr>
          <w:rFonts w:cstheme="minorHAnsi"/>
          <w:sz w:val="24"/>
          <w:szCs w:val="24"/>
        </w:rPr>
        <w:t>Wypełniony f</w:t>
      </w:r>
      <w:r w:rsidR="00386D27" w:rsidRPr="00407585">
        <w:rPr>
          <w:rFonts w:cstheme="minorHAnsi"/>
          <w:sz w:val="24"/>
          <w:szCs w:val="24"/>
        </w:rPr>
        <w:t xml:space="preserve">ormularz ofertowy – załącznik nr </w:t>
      </w:r>
      <w:r w:rsidR="00BF4364" w:rsidRPr="00407585">
        <w:rPr>
          <w:rFonts w:cstheme="minorHAnsi"/>
          <w:sz w:val="24"/>
          <w:szCs w:val="24"/>
        </w:rPr>
        <w:t>1</w:t>
      </w:r>
      <w:r w:rsidR="00386D27" w:rsidRPr="00407585">
        <w:rPr>
          <w:rFonts w:cstheme="minorHAnsi"/>
          <w:sz w:val="24"/>
          <w:szCs w:val="24"/>
        </w:rPr>
        <w:t>.</w:t>
      </w:r>
    </w:p>
    <w:p w14:paraId="0198AF58" w14:textId="030F72C5" w:rsidR="006C17EA" w:rsidRPr="00407585" w:rsidRDefault="006C17EA" w:rsidP="00BB7584">
      <w:pPr>
        <w:pStyle w:val="Akapitzlist"/>
        <w:numPr>
          <w:ilvl w:val="0"/>
          <w:numId w:val="7"/>
        </w:numPr>
        <w:spacing w:after="0"/>
        <w:ind w:left="284" w:hanging="284"/>
        <w:jc w:val="both"/>
        <w:rPr>
          <w:rFonts w:cstheme="minorHAnsi"/>
          <w:sz w:val="24"/>
          <w:szCs w:val="24"/>
        </w:rPr>
      </w:pPr>
      <w:r w:rsidRPr="00407585">
        <w:rPr>
          <w:rFonts w:cstheme="minorHAnsi"/>
          <w:sz w:val="24"/>
          <w:szCs w:val="24"/>
        </w:rPr>
        <w:t>Wypełnione oświadczenie o spełnieniu warunków udziału w postępowaniu – załącznik</w:t>
      </w:r>
      <w:r w:rsidR="008E2578" w:rsidRPr="00407585">
        <w:rPr>
          <w:rFonts w:cstheme="minorHAnsi"/>
          <w:sz w:val="24"/>
          <w:szCs w:val="24"/>
        </w:rPr>
        <w:t xml:space="preserve"> </w:t>
      </w:r>
      <w:r w:rsidR="008E2578" w:rsidRPr="00407585">
        <w:rPr>
          <w:rFonts w:cstheme="minorHAnsi"/>
          <w:sz w:val="24"/>
          <w:szCs w:val="24"/>
        </w:rPr>
        <w:br/>
      </w:r>
      <w:r w:rsidR="00386D27" w:rsidRPr="00407585">
        <w:rPr>
          <w:rFonts w:cstheme="minorHAnsi"/>
          <w:sz w:val="24"/>
          <w:szCs w:val="24"/>
        </w:rPr>
        <w:t xml:space="preserve">nr </w:t>
      </w:r>
      <w:r w:rsidR="002C00A5">
        <w:rPr>
          <w:rFonts w:cstheme="minorHAnsi"/>
          <w:sz w:val="24"/>
          <w:szCs w:val="24"/>
        </w:rPr>
        <w:t>2</w:t>
      </w:r>
      <w:r w:rsidR="004616A3" w:rsidRPr="00407585">
        <w:rPr>
          <w:rFonts w:cstheme="minorHAnsi"/>
          <w:sz w:val="24"/>
          <w:szCs w:val="24"/>
        </w:rPr>
        <w:t>,</w:t>
      </w:r>
    </w:p>
    <w:p w14:paraId="58B0098A" w14:textId="3D726971" w:rsidR="006C17EA" w:rsidRDefault="002C00A5" w:rsidP="00BB7584">
      <w:pPr>
        <w:spacing w:after="0"/>
        <w:ind w:left="284" w:hanging="284"/>
        <w:jc w:val="both"/>
        <w:rPr>
          <w:rFonts w:cstheme="minorHAnsi"/>
          <w:sz w:val="24"/>
          <w:szCs w:val="24"/>
        </w:rPr>
      </w:pPr>
      <w:r>
        <w:rPr>
          <w:rFonts w:cstheme="minorHAnsi"/>
          <w:sz w:val="24"/>
          <w:szCs w:val="24"/>
        </w:rPr>
        <w:t>3</w:t>
      </w:r>
      <w:r w:rsidR="006C17EA" w:rsidRPr="00407585">
        <w:rPr>
          <w:rFonts w:cstheme="minorHAnsi"/>
          <w:sz w:val="24"/>
          <w:szCs w:val="24"/>
        </w:rPr>
        <w:t>.</w:t>
      </w:r>
      <w:r w:rsidR="00930400" w:rsidRPr="00407585">
        <w:rPr>
          <w:rFonts w:cstheme="minorHAnsi"/>
          <w:sz w:val="24"/>
          <w:szCs w:val="24"/>
        </w:rPr>
        <w:tab/>
      </w:r>
      <w:r w:rsidR="006C17EA" w:rsidRPr="00407585">
        <w:rPr>
          <w:rFonts w:cstheme="minorHAnsi"/>
          <w:sz w:val="24"/>
          <w:szCs w:val="24"/>
        </w:rPr>
        <w:t>Aktualny odpis z rejestru przedsiębiorców Krajowego Rejestru Sądowego w przypadku oferentów po</w:t>
      </w:r>
      <w:r w:rsidR="00E35DBF" w:rsidRPr="00407585">
        <w:rPr>
          <w:rFonts w:cstheme="minorHAnsi"/>
          <w:sz w:val="24"/>
          <w:szCs w:val="24"/>
        </w:rPr>
        <w:t>d</w:t>
      </w:r>
      <w:r w:rsidR="006C17EA" w:rsidRPr="00407585">
        <w:rPr>
          <w:rFonts w:cstheme="minorHAnsi"/>
          <w:sz w:val="24"/>
          <w:szCs w:val="24"/>
        </w:rPr>
        <w:t xml:space="preserve">legających wpisowi do rejestru przedsiębiorców, w przypadku oferentów prowadzących działalność gospodarczą we własnym imieniu i na własny rachunek informację o wpisie do Centralnej Ewidencji i Informacji o </w:t>
      </w:r>
      <w:r w:rsidR="004B1CFB">
        <w:rPr>
          <w:rFonts w:cstheme="minorHAnsi"/>
          <w:sz w:val="24"/>
          <w:szCs w:val="24"/>
        </w:rPr>
        <w:t>D</w:t>
      </w:r>
      <w:r w:rsidR="006C17EA" w:rsidRPr="00407585">
        <w:rPr>
          <w:rFonts w:cstheme="minorHAnsi"/>
          <w:sz w:val="24"/>
          <w:szCs w:val="24"/>
        </w:rPr>
        <w:t xml:space="preserve">ziałalności </w:t>
      </w:r>
      <w:r w:rsidR="004B1CFB">
        <w:rPr>
          <w:rFonts w:cstheme="minorHAnsi"/>
          <w:sz w:val="24"/>
          <w:szCs w:val="24"/>
        </w:rPr>
        <w:t>G</w:t>
      </w:r>
      <w:r w:rsidR="006C17EA" w:rsidRPr="00407585">
        <w:rPr>
          <w:rFonts w:cstheme="minorHAnsi"/>
          <w:sz w:val="24"/>
          <w:szCs w:val="24"/>
        </w:rPr>
        <w:t>ospodarczej</w:t>
      </w:r>
      <w:r w:rsidR="0002328C">
        <w:rPr>
          <w:rFonts w:cstheme="minorHAnsi"/>
          <w:sz w:val="24"/>
          <w:szCs w:val="24"/>
        </w:rPr>
        <w:t>.</w:t>
      </w:r>
    </w:p>
    <w:p w14:paraId="0094A761" w14:textId="7FD0D96E" w:rsidR="0079355F" w:rsidRPr="00407585" w:rsidRDefault="0079355F" w:rsidP="00BB7584">
      <w:pPr>
        <w:spacing w:after="0"/>
        <w:ind w:left="284" w:hanging="284"/>
        <w:jc w:val="both"/>
        <w:rPr>
          <w:rFonts w:cstheme="minorHAnsi"/>
          <w:sz w:val="24"/>
          <w:szCs w:val="24"/>
        </w:rPr>
      </w:pPr>
    </w:p>
    <w:p w14:paraId="57A7AE61" w14:textId="0FFF8F7A" w:rsidR="004616A3" w:rsidRPr="00407585" w:rsidRDefault="004616A3" w:rsidP="00BB7584">
      <w:pPr>
        <w:tabs>
          <w:tab w:val="left" w:pos="360"/>
          <w:tab w:val="left" w:pos="3118"/>
        </w:tabs>
        <w:rPr>
          <w:rFonts w:cstheme="minorHAnsi"/>
          <w:b/>
          <w:bCs/>
          <w:sz w:val="24"/>
          <w:szCs w:val="24"/>
        </w:rPr>
      </w:pPr>
      <w:r w:rsidRPr="00407585">
        <w:rPr>
          <w:rFonts w:cstheme="minorHAnsi"/>
          <w:b/>
          <w:bCs/>
          <w:sz w:val="24"/>
          <w:szCs w:val="24"/>
        </w:rPr>
        <w:t>V</w:t>
      </w:r>
      <w:r w:rsidR="007921E2" w:rsidRPr="00407585">
        <w:rPr>
          <w:rFonts w:cstheme="minorHAnsi"/>
          <w:b/>
          <w:bCs/>
          <w:sz w:val="24"/>
          <w:szCs w:val="24"/>
        </w:rPr>
        <w:t>II</w:t>
      </w:r>
      <w:r w:rsidR="004F4485" w:rsidRPr="00407585">
        <w:rPr>
          <w:rFonts w:cstheme="minorHAnsi"/>
          <w:b/>
          <w:bCs/>
          <w:sz w:val="24"/>
          <w:szCs w:val="24"/>
        </w:rPr>
        <w:t xml:space="preserve">. </w:t>
      </w:r>
      <w:r w:rsidRPr="00407585">
        <w:rPr>
          <w:rFonts w:cstheme="minorHAnsi"/>
          <w:b/>
          <w:bCs/>
          <w:sz w:val="24"/>
          <w:szCs w:val="24"/>
        </w:rPr>
        <w:t>Kryteria oceny ofert i sposobu dokonywania oceny ofert.</w:t>
      </w:r>
    </w:p>
    <w:p w14:paraId="56D9A5AA" w14:textId="37BEBBBD" w:rsidR="004616A3" w:rsidRPr="00407585" w:rsidRDefault="003B69A0" w:rsidP="00BB7584">
      <w:pPr>
        <w:tabs>
          <w:tab w:val="left" w:pos="360"/>
          <w:tab w:val="left" w:pos="3118"/>
        </w:tabs>
        <w:rPr>
          <w:rFonts w:cstheme="minorHAnsi"/>
          <w:sz w:val="24"/>
          <w:szCs w:val="24"/>
        </w:rPr>
      </w:pPr>
      <w:r w:rsidRPr="00407585">
        <w:rPr>
          <w:rFonts w:cstheme="minorHAnsi"/>
          <w:sz w:val="24"/>
          <w:szCs w:val="24"/>
        </w:rPr>
        <w:t xml:space="preserve">1. </w:t>
      </w:r>
      <w:r w:rsidR="004616A3" w:rsidRPr="00407585">
        <w:rPr>
          <w:rFonts w:cstheme="minorHAnsi"/>
          <w:sz w:val="24"/>
          <w:szCs w:val="24"/>
        </w:rPr>
        <w:t>Zamawiający dokona wyboru najkorzystniejszej oferty według następujących kryteriów:</w:t>
      </w:r>
    </w:p>
    <w:p w14:paraId="3A4332D6" w14:textId="0594A4D4" w:rsidR="00B9547C" w:rsidRPr="00407585" w:rsidRDefault="003B69A0" w:rsidP="006C1F42">
      <w:pPr>
        <w:numPr>
          <w:ilvl w:val="0"/>
          <w:numId w:val="13"/>
        </w:numPr>
        <w:spacing w:after="0"/>
        <w:ind w:left="454" w:hanging="284"/>
        <w:jc w:val="both"/>
        <w:rPr>
          <w:rFonts w:cstheme="minorHAnsi"/>
          <w:b/>
          <w:sz w:val="24"/>
          <w:szCs w:val="24"/>
        </w:rPr>
      </w:pPr>
      <w:r w:rsidRPr="00407585">
        <w:rPr>
          <w:rFonts w:cstheme="minorHAnsi"/>
          <w:b/>
          <w:sz w:val="24"/>
          <w:szCs w:val="24"/>
        </w:rPr>
        <w:t>Cena (</w:t>
      </w:r>
      <w:r w:rsidR="006C1F42" w:rsidRPr="00407585">
        <w:rPr>
          <w:rFonts w:cstheme="minorHAnsi"/>
          <w:b/>
          <w:sz w:val="24"/>
          <w:szCs w:val="24"/>
        </w:rPr>
        <w:t>C) – 10</w:t>
      </w:r>
      <w:r w:rsidRPr="00407585">
        <w:rPr>
          <w:rFonts w:cstheme="minorHAnsi"/>
          <w:b/>
          <w:sz w:val="24"/>
          <w:szCs w:val="24"/>
        </w:rPr>
        <w:t>0%</w:t>
      </w:r>
    </w:p>
    <w:p w14:paraId="32840FA4" w14:textId="77777777" w:rsidR="006C1F42" w:rsidRPr="00407585" w:rsidRDefault="006C1F42" w:rsidP="006C1F42">
      <w:pPr>
        <w:spacing w:after="0"/>
        <w:jc w:val="both"/>
        <w:rPr>
          <w:rFonts w:cstheme="minorHAnsi"/>
          <w:b/>
          <w:sz w:val="24"/>
          <w:szCs w:val="24"/>
        </w:rPr>
      </w:pPr>
    </w:p>
    <w:p w14:paraId="18D915DF" w14:textId="3DCA2FF1" w:rsidR="003B69A0" w:rsidRPr="00407585" w:rsidRDefault="003B69A0" w:rsidP="00BB7584">
      <w:pPr>
        <w:pStyle w:val="Tekstpodstawowywcity3"/>
        <w:spacing w:after="0"/>
        <w:ind w:left="0"/>
        <w:jc w:val="both"/>
        <w:rPr>
          <w:rFonts w:asciiTheme="minorHAnsi" w:hAnsiTheme="minorHAnsi" w:cstheme="minorHAnsi"/>
          <w:sz w:val="24"/>
          <w:szCs w:val="24"/>
        </w:rPr>
      </w:pPr>
      <w:r w:rsidRPr="00407585">
        <w:rPr>
          <w:rFonts w:asciiTheme="minorHAnsi" w:eastAsiaTheme="minorHAnsi" w:hAnsiTheme="minorHAnsi" w:cstheme="minorHAnsi"/>
          <w:sz w:val="24"/>
          <w:szCs w:val="24"/>
        </w:rPr>
        <w:t>Punkty za to kryterium będą przyznane na podstawie ceny brutto oferty podanej przez Wykonawcę w „Formularzu ofertowym</w:t>
      </w:r>
      <w:r w:rsidRPr="00407585">
        <w:rPr>
          <w:rFonts w:asciiTheme="minorHAnsi" w:hAnsiTheme="minorHAnsi" w:cstheme="minorHAnsi"/>
          <w:sz w:val="24"/>
          <w:szCs w:val="24"/>
        </w:rPr>
        <w:t>”.</w:t>
      </w:r>
    </w:p>
    <w:p w14:paraId="4CE5178A" w14:textId="5D9AC419" w:rsidR="003B69A0" w:rsidRPr="00407585" w:rsidRDefault="003B69A0" w:rsidP="00BB7584">
      <w:pPr>
        <w:pStyle w:val="Tekstpodstawowywcity3"/>
        <w:spacing w:after="0"/>
        <w:ind w:left="0"/>
        <w:jc w:val="both"/>
        <w:rPr>
          <w:rFonts w:asciiTheme="minorHAnsi" w:eastAsiaTheme="minorHAnsi" w:hAnsiTheme="minorHAnsi" w:cstheme="minorHAnsi"/>
          <w:sz w:val="24"/>
          <w:szCs w:val="24"/>
        </w:rPr>
      </w:pPr>
      <w:r w:rsidRPr="00407585">
        <w:rPr>
          <w:rFonts w:asciiTheme="minorHAnsi" w:eastAsiaTheme="minorHAnsi" w:hAnsiTheme="minorHAnsi" w:cstheme="minorHAnsi"/>
          <w:sz w:val="24"/>
          <w:szCs w:val="24"/>
        </w:rPr>
        <w:t xml:space="preserve">Wykonawca, który zaproponuje najniższą cenę otrzyma </w:t>
      </w:r>
      <w:r w:rsidR="00407585">
        <w:rPr>
          <w:rFonts w:asciiTheme="minorHAnsi" w:eastAsiaTheme="minorHAnsi" w:hAnsiTheme="minorHAnsi" w:cstheme="minorHAnsi"/>
          <w:sz w:val="24"/>
          <w:szCs w:val="24"/>
        </w:rPr>
        <w:t>100</w:t>
      </w:r>
      <w:r w:rsidRPr="00407585">
        <w:rPr>
          <w:rFonts w:asciiTheme="minorHAnsi" w:eastAsiaTheme="minorHAnsi" w:hAnsiTheme="minorHAnsi" w:cstheme="minorHAnsi"/>
          <w:sz w:val="24"/>
          <w:szCs w:val="24"/>
        </w:rPr>
        <w:t xml:space="preserve"> pkt, pozostali Wykonawcy odpowiednio mniej punktów, wg wzoru:</w:t>
      </w:r>
    </w:p>
    <w:p w14:paraId="0E7AFA9A" w14:textId="77777777" w:rsidR="003B69A0" w:rsidRPr="00407585" w:rsidRDefault="003B69A0" w:rsidP="00BB7584">
      <w:pPr>
        <w:pStyle w:val="Tekstpodstawowywcity3"/>
        <w:spacing w:after="0"/>
        <w:ind w:left="0"/>
        <w:jc w:val="both"/>
        <w:rPr>
          <w:rFonts w:asciiTheme="minorHAnsi" w:eastAsiaTheme="minorHAnsi" w:hAnsiTheme="minorHAnsi" w:cstheme="minorHAnsi"/>
          <w:sz w:val="24"/>
          <w:szCs w:val="24"/>
        </w:rPr>
      </w:pPr>
    </w:p>
    <w:p w14:paraId="52C594D6" w14:textId="77777777" w:rsidR="003B69A0" w:rsidRPr="00407585" w:rsidRDefault="003B69A0" w:rsidP="00BB7584">
      <w:pPr>
        <w:spacing w:after="0"/>
        <w:ind w:left="2124"/>
        <w:rPr>
          <w:rFonts w:eastAsia="Times New Roman" w:cstheme="minorHAnsi"/>
          <w:sz w:val="24"/>
          <w:szCs w:val="24"/>
          <w:lang w:eastAsia="pl-PL"/>
        </w:rPr>
      </w:pPr>
      <w:r w:rsidRPr="00407585">
        <w:rPr>
          <w:rFonts w:eastAsia="Times New Roman" w:cstheme="minorHAnsi"/>
          <w:sz w:val="24"/>
          <w:szCs w:val="24"/>
          <w:lang w:eastAsia="pl-PL"/>
        </w:rPr>
        <w:t>Najniższa cena oferowana spośród ocenianych ofert</w:t>
      </w:r>
    </w:p>
    <w:p w14:paraId="00EBA70B" w14:textId="4C00AFB8" w:rsidR="003B69A0" w:rsidRPr="00407585" w:rsidRDefault="003B69A0" w:rsidP="00BB7584">
      <w:pPr>
        <w:spacing w:after="0"/>
        <w:ind w:left="360"/>
        <w:rPr>
          <w:rFonts w:eastAsia="Times New Roman" w:cstheme="minorHAnsi"/>
          <w:sz w:val="24"/>
          <w:szCs w:val="24"/>
          <w:lang w:eastAsia="pl-PL"/>
        </w:rPr>
      </w:pPr>
      <w:r w:rsidRPr="00407585">
        <w:rPr>
          <w:rFonts w:eastAsia="Times New Roman" w:cstheme="minorHAnsi"/>
          <w:noProof/>
          <w:sz w:val="24"/>
          <w:szCs w:val="24"/>
          <w:lang w:eastAsia="pl-PL"/>
        </w:rPr>
        <mc:AlternateContent>
          <mc:Choice Requires="wps">
            <w:drawing>
              <wp:anchor distT="0" distB="0" distL="114300" distR="114300" simplePos="0" relativeHeight="251663360" behindDoc="0" locked="0" layoutInCell="0" allowOverlap="1" wp14:anchorId="24866461" wp14:editId="665ED488">
                <wp:simplePos x="0" y="0"/>
                <wp:positionH relativeFrom="column">
                  <wp:posOffset>1301115</wp:posOffset>
                </wp:positionH>
                <wp:positionV relativeFrom="paragraph">
                  <wp:posOffset>96520</wp:posOffset>
                </wp:positionV>
                <wp:extent cx="3314700" cy="635"/>
                <wp:effectExtent l="5715" t="10795" r="13335" b="7620"/>
                <wp:wrapNone/>
                <wp:docPr id="5" name="Dowolny kształt: kształ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8D452E" id="Dowolny kształt: kształt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jWiQIAAHoFAAAOAAAAZHJzL2Uyb0RvYy54bWysVNtu2zAMfR+wfxD0OGCxc2tXI04xtOsw&#10;oLsAzT5AkeXYmCxqkhKn+/qSsuO6GfoyzA8GZR4fHl7E1fWx0eygnK/B5Hw6STlTRkJRm13Of27u&#10;3n/gzAdhCqHBqJw/Ks+v12/frFqbqRlUoAvlGJIYn7U251UINksSLyvVCD8Bqww6S3CNCHh0u6Rw&#10;okX2RiezNL1IWnCFdSCV9/j1tnPydeQvSyXD97L0KjCdc9QW4tvF95beyXolsp0TtqplL0P8g4pG&#10;1AaDDlS3Igi2d/VfVE0tHXgow0RCk0BZ1lLFHDCbaXqWzUMlrIq5YHG8Hcrk/x+t/HZ4sD8cSff2&#10;HuQvjxVJWuuzwUMHjxi2bb9CgT0U+wAx2WPpGvoT02DHWNPHoabqGJjEj/P5dHGZYukl+i7mS6p4&#10;IrLTr3Lvw2cFkUYc7n3oGlKgFctZMCMajLlBhrLR2Jt3CUtZy5az2al7A2b6AlOxad/eATAbAYjg&#10;FZ75CJayngdF706yRHVSKo+ml4oWEzT1aayNBU81Id2Y+CZKQQpEUV6vgFEfged9kSK4+6kP4nCg&#10;z0fZcYajvO1ytSKQNopBJmtzHivFKrydUVgDB7WBCAhnXcNQz15txqiO5NReBHZuNChMbOkQmhSP&#10;2mrgrtY69lUbEnS1nC2jFA+6LshJarzbbW+0YwdBVzU+fRlewBzsTRHJKiWKT70dRK07O0rrR5im&#10;ljaBz7ZQPOIEO+gWAC4sNCpwfzhr8fLn3P/eC6c4018M3q6r6WJB2yIeFstLHDXmxp7t2COMRKqc&#10;B44DQOZN6DbM3rp6V2GkrvIGPuLNKWua8XjFOlX9AS94LGO/jGiDjM8R9bwy108AAAD//wMAUEsD&#10;BBQABgAIAAAAIQCIbSZn3AAAAAkBAAAPAAAAZHJzL2Rvd25yZXYueG1sTI/BTsMwEETvSPyDtUjc&#10;qE0ogYY4FQrqBzTlwNGNt0lEvI5iNwn9erYnOO7M0+xMvl1cLyYcQ+dJw+NKgUCqve2o0fB52D28&#10;ggjRkDW9J9TwgwG2xe1NbjLrZ9rjVMVGcAiFzGhoYxwyKUPdojNh5Qck9k5+dCbyOTbSjmbmcNfL&#10;RKlUOtMRf2jNgGWL9Xd1dhr2m/ljUen6EHbl13S5nMqmw0rr+7vl/Q1ExCX+wXCtz9Wh4E5HfyYb&#10;RK8hUesNo2w8JyAYeElSFo5X4Qlkkcv/C4pfAAAA//8DAFBLAQItABQABgAIAAAAIQC2gziS/gAA&#10;AOEBAAATAAAAAAAAAAAAAAAAAAAAAABbQ29udGVudF9UeXBlc10ueG1sUEsBAi0AFAAGAAgAAAAh&#10;ADj9If/WAAAAlAEAAAsAAAAAAAAAAAAAAAAALwEAAF9yZWxzLy5yZWxzUEsBAi0AFAAGAAgAAAAh&#10;AD2aqNaJAgAAegUAAA4AAAAAAAAAAAAAAAAALgIAAGRycy9lMm9Eb2MueG1sUEsBAi0AFAAGAAgA&#10;AAAhAIhtJmfcAAAACQEAAA8AAAAAAAAAAAAAAAAA4wQAAGRycy9kb3ducmV2LnhtbFBLBQYAAAAA&#10;BAAEAPMAAADsBQAAAAA=&#10;" o:allowincell="f" filled="f">
                <v:path arrowok="t" o:connecttype="custom" o:connectlocs="0,0;3314700,0" o:connectangles="0,0"/>
              </v:polyline>
            </w:pict>
          </mc:Fallback>
        </mc:AlternateContent>
      </w:r>
      <w:r w:rsidRPr="00407585">
        <w:rPr>
          <w:rFonts w:eastAsia="Times New Roman" w:cstheme="minorHAnsi"/>
          <w:sz w:val="24"/>
          <w:szCs w:val="24"/>
          <w:lang w:eastAsia="pl-PL"/>
        </w:rPr>
        <w:t xml:space="preserve">     </w:t>
      </w:r>
      <w:r w:rsidRPr="00407585">
        <w:rPr>
          <w:rFonts w:eastAsia="Times New Roman" w:cstheme="minorHAnsi"/>
          <w:sz w:val="24"/>
          <w:szCs w:val="24"/>
          <w:lang w:eastAsia="pl-PL"/>
        </w:rPr>
        <w:tab/>
        <w:t xml:space="preserve">               C =    </w:t>
      </w:r>
      <w:r w:rsidRPr="00407585">
        <w:rPr>
          <w:rFonts w:eastAsia="Times New Roman" w:cstheme="minorHAnsi"/>
          <w:sz w:val="24"/>
          <w:szCs w:val="24"/>
          <w:lang w:eastAsia="pl-PL"/>
        </w:rPr>
        <w:tab/>
      </w:r>
      <w:r w:rsidRPr="00407585">
        <w:rPr>
          <w:rFonts w:eastAsia="Times New Roman" w:cstheme="minorHAnsi"/>
          <w:sz w:val="24"/>
          <w:szCs w:val="24"/>
          <w:lang w:eastAsia="pl-PL"/>
        </w:rPr>
        <w:tab/>
      </w:r>
      <w:r w:rsidRPr="00407585">
        <w:rPr>
          <w:rFonts w:eastAsia="Times New Roman" w:cstheme="minorHAnsi"/>
          <w:sz w:val="24"/>
          <w:szCs w:val="24"/>
          <w:lang w:eastAsia="pl-PL"/>
        </w:rPr>
        <w:tab/>
      </w:r>
      <w:r w:rsidRPr="00407585">
        <w:rPr>
          <w:rFonts w:eastAsia="Times New Roman" w:cstheme="minorHAnsi"/>
          <w:sz w:val="24"/>
          <w:szCs w:val="24"/>
          <w:lang w:eastAsia="pl-PL"/>
        </w:rPr>
        <w:tab/>
        <w:t xml:space="preserve">                               </w:t>
      </w:r>
      <w:r w:rsidR="00F577DC" w:rsidRPr="00407585">
        <w:rPr>
          <w:rFonts w:eastAsia="Times New Roman" w:cstheme="minorHAnsi"/>
          <w:sz w:val="24"/>
          <w:szCs w:val="24"/>
          <w:lang w:eastAsia="pl-PL"/>
        </w:rPr>
        <w:t xml:space="preserve">                          x 100</w:t>
      </w:r>
    </w:p>
    <w:p w14:paraId="6AD9BA3A" w14:textId="0DC83889" w:rsidR="0002328C" w:rsidRDefault="003B69A0" w:rsidP="0002328C">
      <w:pPr>
        <w:spacing w:after="0"/>
        <w:ind w:left="360"/>
        <w:jc w:val="both"/>
        <w:rPr>
          <w:rFonts w:eastAsia="Times New Roman" w:cstheme="minorHAnsi"/>
          <w:sz w:val="24"/>
          <w:szCs w:val="24"/>
          <w:lang w:eastAsia="pl-PL"/>
        </w:rPr>
      </w:pPr>
      <w:r w:rsidRPr="00407585">
        <w:rPr>
          <w:rFonts w:eastAsia="Times New Roman" w:cstheme="minorHAnsi"/>
          <w:sz w:val="24"/>
          <w:szCs w:val="24"/>
          <w:lang w:eastAsia="pl-PL"/>
        </w:rPr>
        <w:t xml:space="preserve">                                           </w:t>
      </w:r>
      <w:r w:rsidR="00410B30">
        <w:rPr>
          <w:rFonts w:eastAsia="Times New Roman" w:cstheme="minorHAnsi"/>
          <w:sz w:val="24"/>
          <w:szCs w:val="24"/>
          <w:lang w:eastAsia="pl-PL"/>
        </w:rPr>
        <w:t xml:space="preserve">          </w:t>
      </w:r>
      <w:r w:rsidRPr="00407585">
        <w:rPr>
          <w:rFonts w:eastAsia="Times New Roman" w:cstheme="minorHAnsi"/>
          <w:sz w:val="24"/>
          <w:szCs w:val="24"/>
          <w:lang w:eastAsia="pl-PL"/>
        </w:rPr>
        <w:t xml:space="preserve">  Cena oferty badanej</w:t>
      </w:r>
    </w:p>
    <w:p w14:paraId="552D90FF" w14:textId="77777777" w:rsidR="0002328C" w:rsidRDefault="0002328C" w:rsidP="0002328C">
      <w:pPr>
        <w:spacing w:after="0"/>
        <w:ind w:left="360"/>
        <w:jc w:val="both"/>
        <w:rPr>
          <w:rFonts w:cstheme="minorHAnsi"/>
          <w:sz w:val="24"/>
          <w:szCs w:val="24"/>
          <w:u w:val="single"/>
        </w:rPr>
      </w:pPr>
    </w:p>
    <w:p w14:paraId="718B6EAD" w14:textId="6943D89C" w:rsidR="0079355F" w:rsidRPr="00407585" w:rsidRDefault="00EF6118" w:rsidP="00BB7584">
      <w:pPr>
        <w:spacing w:after="0"/>
        <w:jc w:val="both"/>
        <w:rPr>
          <w:rFonts w:cstheme="minorHAnsi"/>
          <w:sz w:val="24"/>
          <w:szCs w:val="24"/>
        </w:rPr>
      </w:pPr>
      <w:r w:rsidRPr="00407585">
        <w:rPr>
          <w:rFonts w:cstheme="minorHAnsi"/>
          <w:sz w:val="24"/>
          <w:szCs w:val="24"/>
          <w:u w:val="single"/>
        </w:rPr>
        <w:t>Wybór najkorzystniejszej oferty:</w:t>
      </w:r>
    </w:p>
    <w:p w14:paraId="6CCF94A7" w14:textId="27BF1444" w:rsidR="00EF6118" w:rsidRDefault="00EF6118" w:rsidP="00BB7584">
      <w:pPr>
        <w:jc w:val="both"/>
        <w:rPr>
          <w:rFonts w:cstheme="minorHAnsi"/>
          <w:sz w:val="24"/>
          <w:szCs w:val="24"/>
        </w:rPr>
      </w:pPr>
      <w:r w:rsidRPr="00407585">
        <w:rPr>
          <w:rFonts w:cstheme="minorHAnsi"/>
          <w:sz w:val="24"/>
          <w:szCs w:val="24"/>
        </w:rPr>
        <w:t xml:space="preserve">Oferta która otrzyma największą ilość punktów zostanie wybrana jako najkorzystniejsza. </w:t>
      </w:r>
    </w:p>
    <w:p w14:paraId="0F5FB7D7" w14:textId="086A57DA" w:rsidR="00410B30" w:rsidRDefault="005C23D3" w:rsidP="00410B30">
      <w:pPr>
        <w:pStyle w:val="Nagwek6"/>
        <w:spacing w:before="0" w:after="0"/>
        <w:jc w:val="both"/>
        <w:rPr>
          <w:rFonts w:asciiTheme="minorHAnsi" w:hAnsiTheme="minorHAnsi" w:cstheme="minorHAnsi"/>
          <w:sz w:val="24"/>
          <w:szCs w:val="24"/>
        </w:rPr>
      </w:pPr>
      <w:r w:rsidRPr="00407585">
        <w:rPr>
          <w:rFonts w:asciiTheme="minorHAnsi" w:hAnsiTheme="minorHAnsi" w:cstheme="minorHAnsi"/>
          <w:sz w:val="24"/>
          <w:szCs w:val="24"/>
        </w:rPr>
        <w:t>V</w:t>
      </w:r>
      <w:r w:rsidR="007921E2" w:rsidRPr="00407585">
        <w:rPr>
          <w:rFonts w:asciiTheme="minorHAnsi" w:hAnsiTheme="minorHAnsi" w:cstheme="minorHAnsi"/>
          <w:sz w:val="24"/>
          <w:szCs w:val="24"/>
        </w:rPr>
        <w:t>III</w:t>
      </w:r>
      <w:r w:rsidRPr="00407585">
        <w:rPr>
          <w:rFonts w:asciiTheme="minorHAnsi" w:hAnsiTheme="minorHAnsi" w:cstheme="minorHAnsi"/>
          <w:sz w:val="24"/>
          <w:szCs w:val="24"/>
        </w:rPr>
        <w:t xml:space="preserve">. </w:t>
      </w:r>
      <w:r w:rsidR="00DF632E" w:rsidRPr="00407585">
        <w:rPr>
          <w:rFonts w:asciiTheme="minorHAnsi" w:hAnsiTheme="minorHAnsi" w:cstheme="minorHAnsi"/>
          <w:sz w:val="24"/>
          <w:szCs w:val="24"/>
        </w:rPr>
        <w:t>Sposób i termin przygotowania oferty</w:t>
      </w:r>
      <w:r w:rsidRPr="00407585">
        <w:rPr>
          <w:rFonts w:asciiTheme="minorHAnsi" w:hAnsiTheme="minorHAnsi" w:cstheme="minorHAnsi"/>
          <w:sz w:val="24"/>
          <w:szCs w:val="24"/>
        </w:rPr>
        <w:t>.</w:t>
      </w:r>
    </w:p>
    <w:p w14:paraId="36BD2ECC" w14:textId="77777777" w:rsidR="00F010FB" w:rsidRPr="00407585" w:rsidRDefault="00F010FB" w:rsidP="00BB7584">
      <w:pPr>
        <w:pStyle w:val="Akapitzlist"/>
        <w:numPr>
          <w:ilvl w:val="0"/>
          <w:numId w:val="2"/>
        </w:numPr>
        <w:spacing w:after="0"/>
        <w:ind w:left="397"/>
        <w:jc w:val="both"/>
        <w:rPr>
          <w:rFonts w:cstheme="minorHAnsi"/>
          <w:sz w:val="24"/>
          <w:szCs w:val="24"/>
        </w:rPr>
      </w:pPr>
      <w:r w:rsidRPr="00407585">
        <w:rPr>
          <w:rFonts w:cstheme="minorHAnsi"/>
          <w:sz w:val="24"/>
          <w:szCs w:val="24"/>
        </w:rPr>
        <w:t>Oferta powinna być napisana czytelnie oraz powinna być podpisana przez osobę upoważnioną do repreze</w:t>
      </w:r>
      <w:r w:rsidR="00DF632E" w:rsidRPr="00407585">
        <w:rPr>
          <w:rFonts w:cstheme="minorHAnsi"/>
          <w:sz w:val="24"/>
          <w:szCs w:val="24"/>
        </w:rPr>
        <w:t>n</w:t>
      </w:r>
      <w:r w:rsidR="005B3D42" w:rsidRPr="00407585">
        <w:rPr>
          <w:rFonts w:cstheme="minorHAnsi"/>
          <w:sz w:val="24"/>
          <w:szCs w:val="24"/>
        </w:rPr>
        <w:t>towania Wykonawcy na zewnątrz.</w:t>
      </w:r>
      <w:r w:rsidR="00DF632E" w:rsidRPr="00407585">
        <w:rPr>
          <w:rFonts w:cstheme="minorHAnsi"/>
          <w:sz w:val="24"/>
          <w:szCs w:val="24"/>
        </w:rPr>
        <w:t xml:space="preserve"> Jeżeli osoba podpisująca ofertę działa na podstawie pełnomocnictwa, to musi ono być dołączone do oferty.</w:t>
      </w:r>
    </w:p>
    <w:p w14:paraId="12B90E78" w14:textId="77777777" w:rsidR="000D7DB4" w:rsidRPr="00407585" w:rsidRDefault="00F010FB" w:rsidP="00BB7584">
      <w:pPr>
        <w:pStyle w:val="Akapitzlist"/>
        <w:numPr>
          <w:ilvl w:val="0"/>
          <w:numId w:val="2"/>
        </w:numPr>
        <w:spacing w:after="0"/>
        <w:ind w:left="397"/>
        <w:jc w:val="both"/>
        <w:rPr>
          <w:rFonts w:cstheme="minorHAnsi"/>
          <w:sz w:val="24"/>
          <w:szCs w:val="24"/>
        </w:rPr>
      </w:pPr>
      <w:r w:rsidRPr="00407585">
        <w:rPr>
          <w:rFonts w:cstheme="minorHAnsi"/>
          <w:sz w:val="24"/>
          <w:szCs w:val="24"/>
        </w:rPr>
        <w:t xml:space="preserve">Podana w </w:t>
      </w:r>
      <w:r w:rsidR="00A615C3" w:rsidRPr="00407585">
        <w:rPr>
          <w:rFonts w:cstheme="minorHAnsi"/>
          <w:sz w:val="24"/>
          <w:szCs w:val="24"/>
        </w:rPr>
        <w:t xml:space="preserve">formularzu </w:t>
      </w:r>
      <w:r w:rsidR="00DC7BC4" w:rsidRPr="00407585">
        <w:rPr>
          <w:rFonts w:cstheme="minorHAnsi"/>
          <w:sz w:val="24"/>
          <w:szCs w:val="24"/>
        </w:rPr>
        <w:t>ofertowy</w:t>
      </w:r>
      <w:r w:rsidR="00DF632E" w:rsidRPr="00407585">
        <w:rPr>
          <w:rFonts w:cstheme="minorHAnsi"/>
          <w:sz w:val="24"/>
          <w:szCs w:val="24"/>
        </w:rPr>
        <w:t>m</w:t>
      </w:r>
      <w:r w:rsidR="00DC7BC4" w:rsidRPr="00407585">
        <w:rPr>
          <w:rFonts w:cstheme="minorHAnsi"/>
          <w:sz w:val="24"/>
          <w:szCs w:val="24"/>
        </w:rPr>
        <w:t>,</w:t>
      </w:r>
      <w:r w:rsidR="00A615C3" w:rsidRPr="00407585">
        <w:rPr>
          <w:rFonts w:cstheme="minorHAnsi"/>
          <w:sz w:val="24"/>
          <w:szCs w:val="24"/>
        </w:rPr>
        <w:t xml:space="preserve"> </w:t>
      </w:r>
      <w:r w:rsidRPr="00407585">
        <w:rPr>
          <w:rFonts w:cstheme="minorHAnsi"/>
          <w:sz w:val="24"/>
          <w:szCs w:val="24"/>
        </w:rPr>
        <w:t>stanowiącym załącznik nr 1</w:t>
      </w:r>
      <w:r w:rsidR="00A615C3" w:rsidRPr="00407585">
        <w:rPr>
          <w:rFonts w:cstheme="minorHAnsi"/>
          <w:sz w:val="24"/>
          <w:szCs w:val="24"/>
        </w:rPr>
        <w:t>,</w:t>
      </w:r>
      <w:r w:rsidRPr="00407585">
        <w:rPr>
          <w:rFonts w:cstheme="minorHAnsi"/>
          <w:sz w:val="24"/>
          <w:szCs w:val="24"/>
        </w:rPr>
        <w:t xml:space="preserve"> cena brutto powinna zawierać wszystkie koszty</w:t>
      </w:r>
      <w:r w:rsidR="0040665A" w:rsidRPr="00407585">
        <w:rPr>
          <w:rFonts w:cstheme="minorHAnsi"/>
          <w:sz w:val="24"/>
          <w:szCs w:val="24"/>
        </w:rPr>
        <w:t xml:space="preserve"> </w:t>
      </w:r>
      <w:r w:rsidRPr="00407585">
        <w:rPr>
          <w:rFonts w:cstheme="minorHAnsi"/>
          <w:sz w:val="24"/>
          <w:szCs w:val="24"/>
        </w:rPr>
        <w:t>z uwzglę</w:t>
      </w:r>
      <w:r w:rsidR="0040665A" w:rsidRPr="00407585">
        <w:rPr>
          <w:rFonts w:cstheme="minorHAnsi"/>
          <w:sz w:val="24"/>
          <w:szCs w:val="24"/>
        </w:rPr>
        <w:t xml:space="preserve">dnieniem opłat i podatków oraz </w:t>
      </w:r>
      <w:r w:rsidR="00680767" w:rsidRPr="00407585">
        <w:rPr>
          <w:rFonts w:cstheme="minorHAnsi"/>
          <w:sz w:val="24"/>
          <w:szCs w:val="24"/>
        </w:rPr>
        <w:t>koszt dostaw</w:t>
      </w:r>
      <w:r w:rsidRPr="00407585">
        <w:rPr>
          <w:rFonts w:cstheme="minorHAnsi"/>
          <w:sz w:val="24"/>
          <w:szCs w:val="24"/>
        </w:rPr>
        <w:t xml:space="preserve"> do siedziby Zamawiającego.</w:t>
      </w:r>
    </w:p>
    <w:p w14:paraId="606CDA92" w14:textId="48263751" w:rsidR="00810541" w:rsidRPr="00407585" w:rsidRDefault="004130B0" w:rsidP="00BB7584">
      <w:pPr>
        <w:pStyle w:val="Akapitzlist"/>
        <w:numPr>
          <w:ilvl w:val="0"/>
          <w:numId w:val="2"/>
        </w:numPr>
        <w:spacing w:after="0"/>
        <w:ind w:left="397"/>
        <w:jc w:val="both"/>
        <w:rPr>
          <w:rFonts w:cstheme="minorHAnsi"/>
          <w:sz w:val="24"/>
          <w:szCs w:val="24"/>
        </w:rPr>
      </w:pPr>
      <w:r w:rsidRPr="00407585">
        <w:rPr>
          <w:rFonts w:cstheme="minorHAnsi"/>
          <w:sz w:val="24"/>
          <w:szCs w:val="24"/>
        </w:rPr>
        <w:t xml:space="preserve">Ofertę </w:t>
      </w:r>
      <w:r w:rsidR="00DF632E" w:rsidRPr="00407585">
        <w:rPr>
          <w:rFonts w:cstheme="minorHAnsi"/>
          <w:sz w:val="24"/>
          <w:szCs w:val="24"/>
        </w:rPr>
        <w:t xml:space="preserve">należy </w:t>
      </w:r>
      <w:r w:rsidR="00104216" w:rsidRPr="00407585">
        <w:rPr>
          <w:rFonts w:cstheme="minorHAnsi"/>
          <w:sz w:val="24"/>
          <w:szCs w:val="24"/>
        </w:rPr>
        <w:t xml:space="preserve">złożyć </w:t>
      </w:r>
      <w:r w:rsidR="00DF632E" w:rsidRPr="00407585">
        <w:rPr>
          <w:rFonts w:cstheme="minorHAnsi"/>
          <w:sz w:val="24"/>
          <w:szCs w:val="24"/>
        </w:rPr>
        <w:t>do</w:t>
      </w:r>
      <w:r w:rsidR="00104216" w:rsidRPr="00407585">
        <w:rPr>
          <w:rFonts w:cstheme="minorHAnsi"/>
          <w:sz w:val="24"/>
          <w:szCs w:val="24"/>
        </w:rPr>
        <w:t xml:space="preserve"> dnia</w:t>
      </w:r>
      <w:r w:rsidR="007A1909" w:rsidRPr="00407585">
        <w:rPr>
          <w:rFonts w:cstheme="minorHAnsi"/>
          <w:sz w:val="24"/>
          <w:szCs w:val="24"/>
        </w:rPr>
        <w:t xml:space="preserve"> </w:t>
      </w:r>
      <w:r w:rsidR="00410B30" w:rsidRPr="00410B30">
        <w:rPr>
          <w:rFonts w:cstheme="minorHAnsi"/>
          <w:b/>
          <w:bCs/>
          <w:sz w:val="24"/>
          <w:szCs w:val="24"/>
        </w:rPr>
        <w:t>10.03</w:t>
      </w:r>
      <w:r w:rsidR="00410B30" w:rsidRPr="00410B30">
        <w:rPr>
          <w:rFonts w:cstheme="minorHAnsi"/>
          <w:sz w:val="24"/>
          <w:szCs w:val="24"/>
        </w:rPr>
        <w:t>.</w:t>
      </w:r>
      <w:r w:rsidR="00610583" w:rsidRPr="00410B30">
        <w:rPr>
          <w:rFonts w:cstheme="minorHAnsi"/>
          <w:b/>
          <w:sz w:val="24"/>
          <w:szCs w:val="24"/>
        </w:rPr>
        <w:t>2022</w:t>
      </w:r>
      <w:r w:rsidR="007A1909" w:rsidRPr="00410B30">
        <w:rPr>
          <w:rFonts w:cstheme="minorHAnsi"/>
          <w:b/>
          <w:sz w:val="24"/>
          <w:szCs w:val="24"/>
        </w:rPr>
        <w:t xml:space="preserve"> r.</w:t>
      </w:r>
      <w:r w:rsidR="00DF632E" w:rsidRPr="00410B30">
        <w:rPr>
          <w:rFonts w:cstheme="minorHAnsi"/>
          <w:b/>
          <w:sz w:val="24"/>
          <w:szCs w:val="24"/>
        </w:rPr>
        <w:t xml:space="preserve"> do godz. 1</w:t>
      </w:r>
      <w:r w:rsidR="00E22463" w:rsidRPr="00410B30">
        <w:rPr>
          <w:rFonts w:cstheme="minorHAnsi"/>
          <w:b/>
          <w:sz w:val="24"/>
          <w:szCs w:val="24"/>
        </w:rPr>
        <w:t>1</w:t>
      </w:r>
      <w:r w:rsidR="00DF632E" w:rsidRPr="00410B30">
        <w:rPr>
          <w:rFonts w:cstheme="minorHAnsi"/>
          <w:b/>
          <w:sz w:val="24"/>
          <w:szCs w:val="24"/>
        </w:rPr>
        <w:t>:</w:t>
      </w:r>
      <w:r w:rsidR="003F4102" w:rsidRPr="00410B30">
        <w:rPr>
          <w:rFonts w:cstheme="minorHAnsi"/>
          <w:b/>
          <w:sz w:val="24"/>
          <w:szCs w:val="24"/>
        </w:rPr>
        <w:t>00</w:t>
      </w:r>
      <w:r w:rsidR="00DF632E" w:rsidRPr="00407585">
        <w:rPr>
          <w:rFonts w:cstheme="minorHAnsi"/>
          <w:sz w:val="24"/>
          <w:szCs w:val="24"/>
        </w:rPr>
        <w:t xml:space="preserve"> </w:t>
      </w:r>
      <w:r w:rsidR="00104216" w:rsidRPr="00407585">
        <w:rPr>
          <w:rFonts w:cstheme="minorHAnsi"/>
          <w:sz w:val="24"/>
          <w:szCs w:val="24"/>
        </w:rPr>
        <w:t>w sekretariacie  Wojewódzkiej Stacji Ratownictwa Medycznego w Łodzi, ul. Warecka 2</w:t>
      </w:r>
      <w:r w:rsidR="00810541" w:rsidRPr="00407585">
        <w:rPr>
          <w:rFonts w:cstheme="minorHAnsi"/>
          <w:sz w:val="24"/>
          <w:szCs w:val="24"/>
        </w:rPr>
        <w:t>, 91-202 Łódź.</w:t>
      </w:r>
    </w:p>
    <w:p w14:paraId="4B0A1018" w14:textId="77777777" w:rsidR="00137FD9" w:rsidRPr="00407585" w:rsidRDefault="00810541" w:rsidP="00BB7584">
      <w:pPr>
        <w:spacing w:after="0"/>
        <w:ind w:left="37"/>
        <w:jc w:val="both"/>
        <w:rPr>
          <w:rFonts w:cstheme="minorHAnsi"/>
          <w:sz w:val="24"/>
          <w:szCs w:val="24"/>
        </w:rPr>
      </w:pPr>
      <w:r w:rsidRPr="00407585">
        <w:rPr>
          <w:rFonts w:cstheme="minorHAnsi"/>
          <w:sz w:val="24"/>
          <w:szCs w:val="24"/>
        </w:rPr>
        <w:t xml:space="preserve">4.   </w:t>
      </w:r>
      <w:r w:rsidR="00137FD9" w:rsidRPr="00407585">
        <w:rPr>
          <w:rFonts w:cstheme="minorHAnsi"/>
          <w:sz w:val="24"/>
          <w:szCs w:val="24"/>
        </w:rPr>
        <w:t>Koperta powinna być zamknięta i zabezpieczona przed przypadkowym otwarciem,</w:t>
      </w:r>
    </w:p>
    <w:p w14:paraId="5C1848A0" w14:textId="77777777" w:rsidR="00137FD9" w:rsidRPr="00407585" w:rsidRDefault="00137FD9" w:rsidP="00BB7584">
      <w:pPr>
        <w:spacing w:after="0"/>
        <w:ind w:left="397"/>
        <w:jc w:val="both"/>
        <w:rPr>
          <w:rFonts w:cstheme="minorHAnsi"/>
          <w:sz w:val="24"/>
          <w:szCs w:val="24"/>
        </w:rPr>
      </w:pPr>
      <w:r w:rsidRPr="00407585">
        <w:rPr>
          <w:rFonts w:cstheme="minorHAnsi"/>
          <w:sz w:val="24"/>
          <w:szCs w:val="24"/>
        </w:rPr>
        <w:t>zaadresowana  na Zamawiającego oraz opatrzona napisem:</w:t>
      </w:r>
      <w:r w:rsidR="00B67A75" w:rsidRPr="00407585">
        <w:rPr>
          <w:rFonts w:cstheme="minorHAnsi"/>
          <w:sz w:val="24"/>
          <w:szCs w:val="24"/>
        </w:rPr>
        <w:tab/>
      </w:r>
    </w:p>
    <w:p w14:paraId="65FCE34B" w14:textId="7D66A967" w:rsidR="00137FD9" w:rsidRPr="00407585" w:rsidRDefault="00137FD9" w:rsidP="00BB7584">
      <w:pPr>
        <w:pStyle w:val="Akapitzlist"/>
        <w:ind w:left="1077"/>
        <w:jc w:val="center"/>
        <w:rPr>
          <w:rFonts w:cstheme="minorHAnsi"/>
          <w:b/>
          <w:sz w:val="24"/>
          <w:szCs w:val="24"/>
        </w:rPr>
      </w:pPr>
      <w:r w:rsidRPr="00407585">
        <w:rPr>
          <w:rFonts w:cstheme="minorHAnsi"/>
          <w:b/>
          <w:sz w:val="24"/>
          <w:szCs w:val="24"/>
        </w:rPr>
        <w:t>„Oferta na</w:t>
      </w:r>
      <w:r w:rsidR="00B9547C" w:rsidRPr="00407585">
        <w:rPr>
          <w:rFonts w:cstheme="minorHAnsi"/>
          <w:b/>
          <w:sz w:val="24"/>
          <w:szCs w:val="24"/>
        </w:rPr>
        <w:t xml:space="preserve"> </w:t>
      </w:r>
      <w:r w:rsidR="00306A3A" w:rsidRPr="00407585">
        <w:rPr>
          <w:rFonts w:cstheme="minorHAnsi"/>
          <w:b/>
          <w:sz w:val="24"/>
          <w:szCs w:val="24"/>
        </w:rPr>
        <w:t>usługę wykonania kontroli obiektów budowlanych</w:t>
      </w:r>
      <w:r w:rsidR="00B9547C" w:rsidRPr="00407585">
        <w:rPr>
          <w:rFonts w:cstheme="minorHAnsi"/>
          <w:b/>
          <w:sz w:val="24"/>
          <w:szCs w:val="24"/>
        </w:rPr>
        <w:t xml:space="preserve"> WSRM w Łodzi</w:t>
      </w:r>
      <w:r w:rsidR="003743D2" w:rsidRPr="00407585">
        <w:rPr>
          <w:rFonts w:cstheme="minorHAnsi"/>
          <w:b/>
          <w:sz w:val="24"/>
          <w:szCs w:val="24"/>
        </w:rPr>
        <w:t>.</w:t>
      </w:r>
      <w:r w:rsidR="00234D93" w:rsidRPr="00407585">
        <w:rPr>
          <w:rFonts w:cstheme="minorHAnsi"/>
          <w:b/>
          <w:sz w:val="24"/>
          <w:szCs w:val="24"/>
        </w:rPr>
        <w:t xml:space="preserve"> </w:t>
      </w:r>
      <w:r w:rsidR="00610583" w:rsidRPr="00407585">
        <w:rPr>
          <w:rFonts w:cstheme="minorHAnsi"/>
          <w:b/>
          <w:sz w:val="24"/>
          <w:szCs w:val="24"/>
        </w:rPr>
        <w:t>Nie otwierać przed</w:t>
      </w:r>
      <w:r w:rsidR="00306A3A" w:rsidRPr="00407585">
        <w:rPr>
          <w:rFonts w:cstheme="minorHAnsi"/>
          <w:b/>
          <w:sz w:val="24"/>
          <w:szCs w:val="24"/>
        </w:rPr>
        <w:t xml:space="preserve"> </w:t>
      </w:r>
      <w:r w:rsidR="00410B30">
        <w:rPr>
          <w:rFonts w:cstheme="minorHAnsi"/>
          <w:b/>
          <w:sz w:val="24"/>
          <w:szCs w:val="24"/>
        </w:rPr>
        <w:t>10.03.</w:t>
      </w:r>
      <w:r w:rsidR="00234D93" w:rsidRPr="00407585">
        <w:rPr>
          <w:rFonts w:cstheme="minorHAnsi"/>
          <w:b/>
          <w:sz w:val="24"/>
          <w:szCs w:val="24"/>
        </w:rPr>
        <w:t>202</w:t>
      </w:r>
      <w:r w:rsidR="00610583" w:rsidRPr="00407585">
        <w:rPr>
          <w:rFonts w:cstheme="minorHAnsi"/>
          <w:b/>
          <w:sz w:val="24"/>
          <w:szCs w:val="24"/>
        </w:rPr>
        <w:t>2</w:t>
      </w:r>
      <w:r w:rsidR="00234D93" w:rsidRPr="00407585">
        <w:rPr>
          <w:rFonts w:cstheme="minorHAnsi"/>
          <w:b/>
          <w:sz w:val="24"/>
          <w:szCs w:val="24"/>
        </w:rPr>
        <w:t xml:space="preserve"> </w:t>
      </w:r>
      <w:r w:rsidRPr="00407585">
        <w:rPr>
          <w:rFonts w:cstheme="minorHAnsi"/>
          <w:b/>
          <w:sz w:val="24"/>
          <w:szCs w:val="24"/>
        </w:rPr>
        <w:t>r., godz. 11</w:t>
      </w:r>
      <w:r w:rsidR="00644695" w:rsidRPr="00407585">
        <w:rPr>
          <w:rFonts w:cstheme="minorHAnsi"/>
          <w:b/>
          <w:sz w:val="24"/>
          <w:szCs w:val="24"/>
        </w:rPr>
        <w:t>:30</w:t>
      </w:r>
      <w:r w:rsidRPr="00407585">
        <w:rPr>
          <w:rFonts w:cstheme="minorHAnsi"/>
          <w:b/>
          <w:sz w:val="24"/>
          <w:szCs w:val="24"/>
          <w:vertAlign w:val="superscript"/>
        </w:rPr>
        <w:t xml:space="preserve"> </w:t>
      </w:r>
      <w:r w:rsidRPr="00407585">
        <w:rPr>
          <w:rFonts w:cstheme="minorHAnsi"/>
          <w:b/>
          <w:sz w:val="24"/>
          <w:szCs w:val="24"/>
        </w:rPr>
        <w:t>”</w:t>
      </w:r>
    </w:p>
    <w:p w14:paraId="31A8A0D2" w14:textId="77777777" w:rsidR="00D7686F" w:rsidRPr="00407585" w:rsidRDefault="00D7686F" w:rsidP="00BB7584">
      <w:pPr>
        <w:pStyle w:val="Akapitzlist"/>
        <w:ind w:left="0"/>
        <w:jc w:val="center"/>
        <w:rPr>
          <w:rFonts w:eastAsia="Times New Roman" w:cstheme="minorHAnsi"/>
          <w:b/>
          <w:sz w:val="24"/>
          <w:szCs w:val="24"/>
          <w:lang w:eastAsia="ar-SA"/>
        </w:rPr>
      </w:pPr>
    </w:p>
    <w:p w14:paraId="2D2E5356" w14:textId="77777777" w:rsidR="00D7686F" w:rsidRPr="00407585" w:rsidRDefault="00D7686F" w:rsidP="00BB7584">
      <w:pPr>
        <w:pStyle w:val="Akapitzlist"/>
        <w:ind w:left="0"/>
        <w:jc w:val="both"/>
        <w:rPr>
          <w:rFonts w:cstheme="minorHAnsi"/>
          <w:b/>
          <w:sz w:val="24"/>
          <w:szCs w:val="24"/>
          <w:u w:val="single"/>
        </w:rPr>
      </w:pPr>
      <w:r w:rsidRPr="00407585">
        <w:rPr>
          <w:rFonts w:eastAsia="Times New Roman" w:cstheme="minorHAnsi"/>
          <w:sz w:val="24"/>
          <w:szCs w:val="24"/>
          <w:u w:val="single"/>
          <w:lang w:eastAsia="ar-SA"/>
        </w:rPr>
        <w:lastRenderedPageBreak/>
        <w:t>W przypadku umieszczenia oferty w opakowaniach wysyłkowych firm kurierskich</w:t>
      </w:r>
      <w:r w:rsidRPr="00407585">
        <w:rPr>
          <w:rFonts w:eastAsia="Times New Roman" w:cstheme="minorHAnsi"/>
          <w:sz w:val="24"/>
          <w:szCs w:val="24"/>
          <w:u w:val="single"/>
          <w:lang w:eastAsia="ar-SA"/>
        </w:rPr>
        <w:br/>
        <w:t>Wykonawca</w:t>
      </w:r>
      <w:r w:rsidR="00894EB7" w:rsidRPr="00407585">
        <w:rPr>
          <w:rFonts w:eastAsia="Times New Roman" w:cstheme="minorHAnsi"/>
          <w:sz w:val="24"/>
          <w:szCs w:val="24"/>
          <w:u w:val="single"/>
          <w:lang w:eastAsia="ar-SA"/>
        </w:rPr>
        <w:t xml:space="preserve"> </w:t>
      </w:r>
      <w:r w:rsidRPr="00407585">
        <w:rPr>
          <w:rFonts w:eastAsia="Times New Roman" w:cstheme="minorHAnsi"/>
          <w:sz w:val="24"/>
          <w:szCs w:val="24"/>
          <w:u w:val="single"/>
          <w:lang w:eastAsia="ar-SA"/>
        </w:rPr>
        <w:t xml:space="preserve">musi umieścić ofertę w dodatkowej, zabezpieczonej kopercie </w:t>
      </w:r>
      <w:r w:rsidR="00894EB7" w:rsidRPr="00407585">
        <w:rPr>
          <w:rFonts w:eastAsia="Times New Roman" w:cstheme="minorHAnsi"/>
          <w:sz w:val="24"/>
          <w:szCs w:val="24"/>
          <w:u w:val="single"/>
          <w:lang w:eastAsia="ar-SA"/>
        </w:rPr>
        <w:br/>
      </w:r>
      <w:r w:rsidRPr="00407585">
        <w:rPr>
          <w:rFonts w:eastAsia="Times New Roman" w:cstheme="minorHAnsi"/>
          <w:sz w:val="24"/>
          <w:szCs w:val="24"/>
          <w:u w:val="single"/>
          <w:lang w:eastAsia="ar-SA"/>
        </w:rPr>
        <w:t xml:space="preserve">oznaczając ją </w:t>
      </w:r>
      <w:r w:rsidR="007A1909" w:rsidRPr="00407585">
        <w:rPr>
          <w:rFonts w:eastAsia="Times New Roman" w:cstheme="minorHAnsi"/>
          <w:sz w:val="24"/>
          <w:szCs w:val="24"/>
          <w:u w:val="single"/>
          <w:lang w:eastAsia="ar-SA"/>
        </w:rPr>
        <w:t>j</w:t>
      </w:r>
      <w:r w:rsidRPr="00407585">
        <w:rPr>
          <w:rFonts w:eastAsia="Times New Roman" w:cstheme="minorHAnsi"/>
          <w:sz w:val="24"/>
          <w:szCs w:val="24"/>
          <w:u w:val="single"/>
          <w:lang w:eastAsia="ar-SA"/>
        </w:rPr>
        <w:t>ak wyżej.</w:t>
      </w:r>
    </w:p>
    <w:p w14:paraId="653FC2D0" w14:textId="3FEB5088" w:rsidR="00644695" w:rsidRPr="00407585" w:rsidRDefault="007921E2" w:rsidP="00BB7584">
      <w:pPr>
        <w:rPr>
          <w:rFonts w:cstheme="minorHAnsi"/>
          <w:b/>
          <w:sz w:val="24"/>
          <w:szCs w:val="24"/>
        </w:rPr>
      </w:pPr>
      <w:r w:rsidRPr="00407585">
        <w:rPr>
          <w:rFonts w:cstheme="minorHAnsi"/>
          <w:b/>
          <w:sz w:val="24"/>
          <w:szCs w:val="24"/>
        </w:rPr>
        <w:t>IX</w:t>
      </w:r>
      <w:r w:rsidR="00644695" w:rsidRPr="00407585">
        <w:rPr>
          <w:rFonts w:cstheme="minorHAnsi"/>
          <w:b/>
          <w:sz w:val="24"/>
          <w:szCs w:val="24"/>
        </w:rPr>
        <w:t>. Termin i miejsce otwarcia ofert.</w:t>
      </w:r>
    </w:p>
    <w:p w14:paraId="5A2184B8" w14:textId="5CC7F152" w:rsidR="00644695" w:rsidRPr="00407585" w:rsidRDefault="00644695" w:rsidP="00BB7584">
      <w:pPr>
        <w:spacing w:after="0"/>
        <w:jc w:val="both"/>
        <w:rPr>
          <w:rFonts w:cstheme="minorHAnsi"/>
          <w:sz w:val="24"/>
          <w:szCs w:val="24"/>
        </w:rPr>
      </w:pPr>
      <w:r w:rsidRPr="00407585">
        <w:rPr>
          <w:rFonts w:cstheme="minorHAnsi"/>
          <w:sz w:val="24"/>
          <w:szCs w:val="24"/>
        </w:rPr>
        <w:t>Ko</w:t>
      </w:r>
      <w:r w:rsidR="00894EB7" w:rsidRPr="00407585">
        <w:rPr>
          <w:rFonts w:cstheme="minorHAnsi"/>
          <w:sz w:val="24"/>
          <w:szCs w:val="24"/>
        </w:rPr>
        <w:t xml:space="preserve">misyjne otwarcie ofert nastąpi </w:t>
      </w:r>
      <w:r w:rsidR="00410B30" w:rsidRPr="00410B30">
        <w:rPr>
          <w:rFonts w:cstheme="minorHAnsi"/>
          <w:b/>
          <w:bCs/>
          <w:sz w:val="24"/>
          <w:szCs w:val="24"/>
        </w:rPr>
        <w:t>10.03.</w:t>
      </w:r>
      <w:r w:rsidR="00380641" w:rsidRPr="00410B30">
        <w:rPr>
          <w:rFonts w:cstheme="minorHAnsi"/>
          <w:b/>
          <w:bCs/>
          <w:sz w:val="24"/>
          <w:szCs w:val="24"/>
        </w:rPr>
        <w:t>202</w:t>
      </w:r>
      <w:r w:rsidR="00610583" w:rsidRPr="00410B30">
        <w:rPr>
          <w:rFonts w:cstheme="minorHAnsi"/>
          <w:b/>
          <w:bCs/>
          <w:sz w:val="24"/>
          <w:szCs w:val="24"/>
        </w:rPr>
        <w:t>2</w:t>
      </w:r>
      <w:r w:rsidRPr="00410B30">
        <w:rPr>
          <w:rFonts w:cstheme="minorHAnsi"/>
          <w:b/>
          <w:bCs/>
          <w:sz w:val="24"/>
          <w:szCs w:val="24"/>
        </w:rPr>
        <w:t xml:space="preserve"> r. godz. 11:30</w:t>
      </w:r>
      <w:r w:rsidRPr="00407585">
        <w:rPr>
          <w:rFonts w:cstheme="minorHAnsi"/>
          <w:sz w:val="24"/>
          <w:szCs w:val="24"/>
        </w:rPr>
        <w:t xml:space="preserve"> w</w:t>
      </w:r>
      <w:r w:rsidR="002A6607" w:rsidRPr="00407585">
        <w:rPr>
          <w:rFonts w:cstheme="minorHAnsi"/>
          <w:sz w:val="24"/>
          <w:szCs w:val="24"/>
        </w:rPr>
        <w:t xml:space="preserve"> siedzibie</w:t>
      </w:r>
      <w:r w:rsidR="009450D2" w:rsidRPr="00407585">
        <w:rPr>
          <w:rFonts w:cstheme="minorHAnsi"/>
          <w:sz w:val="24"/>
          <w:szCs w:val="24"/>
        </w:rPr>
        <w:t xml:space="preserve"> </w:t>
      </w:r>
      <w:r w:rsidRPr="00407585">
        <w:rPr>
          <w:rFonts w:cstheme="minorHAnsi"/>
          <w:sz w:val="24"/>
          <w:szCs w:val="24"/>
        </w:rPr>
        <w:t>WSRM</w:t>
      </w:r>
      <w:r w:rsidR="002A6607" w:rsidRPr="00407585">
        <w:rPr>
          <w:rFonts w:cstheme="minorHAnsi"/>
          <w:sz w:val="24"/>
          <w:szCs w:val="24"/>
        </w:rPr>
        <w:t xml:space="preserve"> </w:t>
      </w:r>
      <w:r w:rsidRPr="00407585">
        <w:rPr>
          <w:rFonts w:cstheme="minorHAnsi"/>
          <w:sz w:val="24"/>
          <w:szCs w:val="24"/>
        </w:rPr>
        <w:t>w Łodzi,</w:t>
      </w:r>
      <w:r w:rsidR="00610583" w:rsidRPr="00407585">
        <w:rPr>
          <w:rFonts w:cstheme="minorHAnsi"/>
          <w:sz w:val="24"/>
          <w:szCs w:val="24"/>
        </w:rPr>
        <w:br/>
      </w:r>
      <w:r w:rsidRPr="00407585">
        <w:rPr>
          <w:rFonts w:cstheme="minorHAnsi"/>
          <w:sz w:val="24"/>
          <w:szCs w:val="24"/>
        </w:rPr>
        <w:t>91-202 Łódź, ul. Warecka 2.</w:t>
      </w:r>
    </w:p>
    <w:p w14:paraId="52ED7AE8" w14:textId="77777777" w:rsidR="00137FD9" w:rsidRPr="00407585" w:rsidRDefault="00137FD9" w:rsidP="00BB7584">
      <w:pPr>
        <w:spacing w:after="0"/>
        <w:jc w:val="both"/>
        <w:rPr>
          <w:rFonts w:cstheme="minorHAnsi"/>
          <w:sz w:val="24"/>
          <w:szCs w:val="24"/>
        </w:rPr>
      </w:pPr>
    </w:p>
    <w:p w14:paraId="046C6F03" w14:textId="6CB7A9D5" w:rsidR="00A64397" w:rsidRPr="00407585" w:rsidRDefault="007921E2" w:rsidP="00BB7584">
      <w:pPr>
        <w:spacing w:after="0"/>
        <w:jc w:val="both"/>
        <w:rPr>
          <w:rFonts w:cstheme="minorHAnsi"/>
          <w:b/>
          <w:sz w:val="24"/>
          <w:szCs w:val="24"/>
        </w:rPr>
      </w:pPr>
      <w:r w:rsidRPr="00407585">
        <w:rPr>
          <w:rFonts w:cstheme="minorHAnsi"/>
          <w:b/>
          <w:sz w:val="24"/>
          <w:szCs w:val="24"/>
        </w:rPr>
        <w:t>X</w:t>
      </w:r>
      <w:r w:rsidR="00B67A75" w:rsidRPr="00407585">
        <w:rPr>
          <w:rFonts w:cstheme="minorHAnsi"/>
          <w:b/>
          <w:sz w:val="24"/>
          <w:szCs w:val="24"/>
        </w:rPr>
        <w:t>. Osoba do kontak</w:t>
      </w:r>
      <w:r w:rsidR="00644695" w:rsidRPr="00407585">
        <w:rPr>
          <w:rFonts w:cstheme="minorHAnsi"/>
          <w:b/>
          <w:sz w:val="24"/>
          <w:szCs w:val="24"/>
        </w:rPr>
        <w:t>t</w:t>
      </w:r>
      <w:r w:rsidR="00B67A75" w:rsidRPr="00407585">
        <w:rPr>
          <w:rFonts w:cstheme="minorHAnsi"/>
          <w:b/>
          <w:sz w:val="24"/>
          <w:szCs w:val="24"/>
        </w:rPr>
        <w:t>ów.</w:t>
      </w:r>
    </w:p>
    <w:p w14:paraId="4EEB7E10" w14:textId="76B9A324" w:rsidR="008E52C1" w:rsidRPr="00407585" w:rsidRDefault="00E06B4B" w:rsidP="00BB7584">
      <w:pPr>
        <w:pStyle w:val="Tekstpodstawowy"/>
        <w:spacing w:line="276" w:lineRule="auto"/>
        <w:jc w:val="both"/>
        <w:rPr>
          <w:rFonts w:asciiTheme="minorHAnsi" w:hAnsiTheme="minorHAnsi" w:cstheme="minorHAnsi"/>
          <w:color w:val="1F497D" w:themeColor="text2"/>
          <w:sz w:val="24"/>
          <w:u w:val="single"/>
        </w:rPr>
      </w:pPr>
      <w:r w:rsidRPr="00407585">
        <w:rPr>
          <w:rFonts w:asciiTheme="minorHAnsi" w:hAnsiTheme="minorHAnsi" w:cstheme="minorHAnsi"/>
          <w:b w:val="0"/>
          <w:sz w:val="24"/>
        </w:rPr>
        <w:t>O</w:t>
      </w:r>
      <w:r w:rsidR="008E52C1" w:rsidRPr="00407585">
        <w:rPr>
          <w:rFonts w:asciiTheme="minorHAnsi" w:hAnsiTheme="minorHAnsi" w:cstheme="minorHAnsi"/>
          <w:b w:val="0"/>
          <w:sz w:val="24"/>
        </w:rPr>
        <w:t xml:space="preserve">soba do kontaktów: </w:t>
      </w:r>
      <w:r w:rsidR="00A64397" w:rsidRPr="00407585">
        <w:rPr>
          <w:rFonts w:asciiTheme="minorHAnsi" w:hAnsiTheme="minorHAnsi" w:cstheme="minorHAnsi"/>
          <w:b w:val="0"/>
          <w:sz w:val="24"/>
        </w:rPr>
        <w:t>Pan</w:t>
      </w:r>
      <w:r w:rsidR="008E52C1" w:rsidRPr="00407585">
        <w:rPr>
          <w:rFonts w:asciiTheme="minorHAnsi" w:hAnsiTheme="minorHAnsi" w:cstheme="minorHAnsi"/>
          <w:b w:val="0"/>
          <w:sz w:val="24"/>
        </w:rPr>
        <w:t xml:space="preserve"> </w:t>
      </w:r>
      <w:r w:rsidR="00306A3A" w:rsidRPr="00407585">
        <w:rPr>
          <w:rFonts w:asciiTheme="minorHAnsi" w:hAnsiTheme="minorHAnsi" w:cstheme="minorHAnsi"/>
          <w:b w:val="0"/>
          <w:sz w:val="24"/>
        </w:rPr>
        <w:t>Michał Sowiński</w:t>
      </w:r>
      <w:r w:rsidR="007D323A" w:rsidRPr="00407585">
        <w:rPr>
          <w:rFonts w:asciiTheme="minorHAnsi" w:hAnsiTheme="minorHAnsi" w:cstheme="minorHAnsi"/>
          <w:b w:val="0"/>
          <w:sz w:val="24"/>
        </w:rPr>
        <w:t xml:space="preserve"> –</w:t>
      </w:r>
      <w:r w:rsidR="00024B0F" w:rsidRPr="00407585">
        <w:rPr>
          <w:rFonts w:asciiTheme="minorHAnsi" w:hAnsiTheme="minorHAnsi" w:cstheme="minorHAnsi"/>
          <w:b w:val="0"/>
          <w:sz w:val="24"/>
        </w:rPr>
        <w:t xml:space="preserve"> </w:t>
      </w:r>
      <w:r w:rsidR="00306A3A" w:rsidRPr="00407585">
        <w:rPr>
          <w:rFonts w:asciiTheme="minorHAnsi" w:hAnsiTheme="minorHAnsi" w:cstheme="minorHAnsi"/>
          <w:b w:val="0"/>
          <w:sz w:val="24"/>
        </w:rPr>
        <w:t>Z-ca Kierownika Dział</w:t>
      </w:r>
      <w:r w:rsidR="00407585">
        <w:rPr>
          <w:rFonts w:asciiTheme="minorHAnsi" w:hAnsiTheme="minorHAnsi" w:cstheme="minorHAnsi"/>
          <w:b w:val="0"/>
          <w:sz w:val="24"/>
        </w:rPr>
        <w:t>u</w:t>
      </w:r>
      <w:r w:rsidR="00306A3A" w:rsidRPr="00407585">
        <w:rPr>
          <w:rFonts w:asciiTheme="minorHAnsi" w:hAnsiTheme="minorHAnsi" w:cstheme="minorHAnsi"/>
          <w:b w:val="0"/>
          <w:sz w:val="24"/>
        </w:rPr>
        <w:t xml:space="preserve"> Administracyjno-Techniczny </w:t>
      </w:r>
      <w:r w:rsidR="00DF673C" w:rsidRPr="00407585">
        <w:rPr>
          <w:rFonts w:asciiTheme="minorHAnsi" w:hAnsiTheme="minorHAnsi" w:cstheme="minorHAnsi"/>
          <w:b w:val="0"/>
          <w:sz w:val="24"/>
        </w:rPr>
        <w:t xml:space="preserve">tel. </w:t>
      </w:r>
      <w:r w:rsidR="00410B30">
        <w:rPr>
          <w:rFonts w:asciiTheme="minorHAnsi" w:hAnsiTheme="minorHAnsi" w:cstheme="minorHAnsi"/>
          <w:b w:val="0"/>
          <w:sz w:val="24"/>
        </w:rPr>
        <w:t>608-139-320</w:t>
      </w:r>
      <w:r w:rsidR="00306A3A" w:rsidRPr="003F0E43">
        <w:rPr>
          <w:rFonts w:asciiTheme="minorHAnsi" w:hAnsiTheme="minorHAnsi" w:cstheme="minorHAnsi"/>
          <w:b w:val="0"/>
          <w:sz w:val="24"/>
        </w:rPr>
        <w:t>,</w:t>
      </w:r>
      <w:r w:rsidR="005B3D42" w:rsidRPr="00407585">
        <w:rPr>
          <w:rFonts w:asciiTheme="minorHAnsi" w:hAnsiTheme="minorHAnsi" w:cstheme="minorHAnsi"/>
          <w:b w:val="0"/>
          <w:sz w:val="24"/>
        </w:rPr>
        <w:t xml:space="preserve"> </w:t>
      </w:r>
      <w:r w:rsidR="008E52C1" w:rsidRPr="00407585">
        <w:rPr>
          <w:rFonts w:asciiTheme="minorHAnsi" w:hAnsiTheme="minorHAnsi" w:cstheme="minorHAnsi"/>
          <w:b w:val="0"/>
          <w:sz w:val="24"/>
        </w:rPr>
        <w:t>e-mail:</w:t>
      </w:r>
      <w:r w:rsidR="008E52C1" w:rsidRPr="00407585">
        <w:rPr>
          <w:rFonts w:asciiTheme="minorHAnsi" w:hAnsiTheme="minorHAnsi" w:cstheme="minorHAnsi"/>
          <w:sz w:val="24"/>
        </w:rPr>
        <w:t xml:space="preserve"> </w:t>
      </w:r>
      <w:r w:rsidR="008E52C1" w:rsidRPr="00407585">
        <w:rPr>
          <w:rFonts w:asciiTheme="minorHAnsi" w:hAnsiTheme="minorHAnsi" w:cstheme="minorHAnsi"/>
          <w:color w:val="1F497D" w:themeColor="text2"/>
          <w:sz w:val="24"/>
          <w:u w:val="single"/>
        </w:rPr>
        <w:t>przetargi@wsrm.lodz.pl</w:t>
      </w:r>
    </w:p>
    <w:p w14:paraId="6AF5991C" w14:textId="77777777" w:rsidR="0002328C" w:rsidRDefault="0002328C" w:rsidP="00BB7584">
      <w:pPr>
        <w:spacing w:after="0"/>
        <w:jc w:val="both"/>
        <w:rPr>
          <w:rFonts w:cstheme="minorHAnsi"/>
          <w:b/>
          <w:sz w:val="24"/>
          <w:szCs w:val="24"/>
        </w:rPr>
      </w:pPr>
    </w:p>
    <w:p w14:paraId="0626DE2A" w14:textId="51C76EE1" w:rsidR="00E06B4B" w:rsidRPr="00407585" w:rsidRDefault="007921E2" w:rsidP="00BB7584">
      <w:pPr>
        <w:spacing w:after="0"/>
        <w:jc w:val="both"/>
        <w:rPr>
          <w:rFonts w:cstheme="minorHAnsi"/>
          <w:b/>
          <w:sz w:val="24"/>
          <w:szCs w:val="24"/>
        </w:rPr>
      </w:pPr>
      <w:r w:rsidRPr="00407585">
        <w:rPr>
          <w:rFonts w:cstheme="minorHAnsi"/>
          <w:b/>
          <w:sz w:val="24"/>
          <w:szCs w:val="24"/>
        </w:rPr>
        <w:t>XI</w:t>
      </w:r>
      <w:r w:rsidR="00F962F7" w:rsidRPr="00407585">
        <w:rPr>
          <w:rFonts w:cstheme="minorHAnsi"/>
          <w:b/>
          <w:sz w:val="24"/>
          <w:szCs w:val="24"/>
        </w:rPr>
        <w:t>. Inne informacje</w:t>
      </w:r>
      <w:r w:rsidR="00E06B4B" w:rsidRPr="00407585">
        <w:rPr>
          <w:rFonts w:cstheme="minorHAnsi"/>
          <w:b/>
          <w:sz w:val="24"/>
          <w:szCs w:val="24"/>
        </w:rPr>
        <w:t>.</w:t>
      </w:r>
    </w:p>
    <w:p w14:paraId="1C25AF9A" w14:textId="77777777" w:rsidR="00E6131B" w:rsidRPr="00407585" w:rsidRDefault="00E6131B" w:rsidP="00BB7584">
      <w:pPr>
        <w:numPr>
          <w:ilvl w:val="1"/>
          <w:numId w:val="8"/>
        </w:numPr>
        <w:tabs>
          <w:tab w:val="num" w:pos="360"/>
        </w:tabs>
        <w:spacing w:after="0"/>
        <w:ind w:left="360"/>
        <w:jc w:val="both"/>
        <w:rPr>
          <w:rFonts w:cstheme="minorHAnsi"/>
          <w:color w:val="000000"/>
          <w:sz w:val="24"/>
          <w:szCs w:val="24"/>
        </w:rPr>
      </w:pPr>
      <w:r w:rsidRPr="00407585">
        <w:rPr>
          <w:rFonts w:cstheme="minorHAnsi"/>
          <w:sz w:val="24"/>
          <w:szCs w:val="24"/>
        </w:rPr>
        <w:t xml:space="preserve">Zamawiający nie dopuszcza w niniejszym postępowaniu możliwości składania ofert częściowych. </w:t>
      </w:r>
    </w:p>
    <w:p w14:paraId="6CCE5F37" w14:textId="77777777" w:rsidR="00E6131B" w:rsidRPr="00407585" w:rsidRDefault="00386D27" w:rsidP="00BB7584">
      <w:pPr>
        <w:numPr>
          <w:ilvl w:val="1"/>
          <w:numId w:val="8"/>
        </w:numPr>
        <w:tabs>
          <w:tab w:val="num" w:pos="360"/>
        </w:tabs>
        <w:spacing w:after="0"/>
        <w:ind w:left="360"/>
        <w:jc w:val="both"/>
        <w:rPr>
          <w:rFonts w:cstheme="minorHAnsi"/>
          <w:color w:val="000000"/>
          <w:sz w:val="24"/>
          <w:szCs w:val="24"/>
        </w:rPr>
      </w:pPr>
      <w:r w:rsidRPr="00407585">
        <w:rPr>
          <w:rFonts w:cstheme="minorHAnsi"/>
          <w:sz w:val="24"/>
          <w:szCs w:val="24"/>
        </w:rPr>
        <w:t>Oferent</w:t>
      </w:r>
      <w:r w:rsidR="00E6131B" w:rsidRPr="00407585">
        <w:rPr>
          <w:rFonts w:cstheme="minorHAnsi"/>
          <w:sz w:val="24"/>
          <w:szCs w:val="24"/>
        </w:rPr>
        <w:t xml:space="preserve"> może złożyć tylko jedną ofertę.</w:t>
      </w:r>
    </w:p>
    <w:p w14:paraId="4427AAA1" w14:textId="3C6893A9" w:rsidR="00E6131B" w:rsidRPr="00407585" w:rsidRDefault="00610583" w:rsidP="00BB7584">
      <w:pPr>
        <w:spacing w:after="0"/>
        <w:ind w:left="426" w:hanging="426"/>
        <w:jc w:val="both"/>
        <w:rPr>
          <w:rFonts w:cstheme="minorHAnsi"/>
          <w:color w:val="000000"/>
          <w:sz w:val="24"/>
          <w:szCs w:val="24"/>
        </w:rPr>
      </w:pPr>
      <w:r w:rsidRPr="00407585">
        <w:rPr>
          <w:rFonts w:cstheme="minorHAnsi"/>
          <w:color w:val="000000"/>
          <w:sz w:val="24"/>
          <w:szCs w:val="24"/>
        </w:rPr>
        <w:t>3.</w:t>
      </w:r>
      <w:r w:rsidRPr="00407585">
        <w:rPr>
          <w:rFonts w:cstheme="minorHAnsi"/>
          <w:color w:val="000000"/>
          <w:sz w:val="24"/>
          <w:szCs w:val="24"/>
        </w:rPr>
        <w:tab/>
      </w:r>
      <w:r w:rsidR="00E6131B" w:rsidRPr="00407585">
        <w:rPr>
          <w:rFonts w:cstheme="minorHAnsi"/>
          <w:color w:val="000000"/>
          <w:sz w:val="24"/>
          <w:szCs w:val="24"/>
        </w:rPr>
        <w:t>Zamawiający zawrze umowę z tym Wykonawcą, który prze</w:t>
      </w:r>
      <w:r w:rsidR="00285AA1">
        <w:rPr>
          <w:rFonts w:cstheme="minorHAnsi"/>
          <w:color w:val="000000"/>
          <w:sz w:val="24"/>
          <w:szCs w:val="24"/>
        </w:rPr>
        <w:t xml:space="preserve">dłoży ofertę najkorzystniejszą </w:t>
      </w:r>
      <w:r w:rsidR="00E6131B" w:rsidRPr="00407585">
        <w:rPr>
          <w:rFonts w:cstheme="minorHAnsi"/>
          <w:color w:val="000000"/>
          <w:sz w:val="24"/>
          <w:szCs w:val="24"/>
        </w:rPr>
        <w:t>z punktu widzenia kryteriów opisanych w zapytaniu ofertowym.</w:t>
      </w:r>
    </w:p>
    <w:p w14:paraId="40C9C0D3" w14:textId="77777777" w:rsidR="00E6131B" w:rsidRPr="00407585" w:rsidRDefault="00E6131B" w:rsidP="00BB7584">
      <w:pPr>
        <w:tabs>
          <w:tab w:val="num" w:pos="400"/>
        </w:tabs>
        <w:spacing w:after="0"/>
        <w:ind w:left="426" w:hanging="426"/>
        <w:jc w:val="both"/>
        <w:rPr>
          <w:rFonts w:cstheme="minorHAnsi"/>
          <w:color w:val="000000"/>
          <w:sz w:val="24"/>
          <w:szCs w:val="24"/>
        </w:rPr>
      </w:pPr>
      <w:r w:rsidRPr="00407585">
        <w:rPr>
          <w:rFonts w:cstheme="minorHAnsi"/>
          <w:color w:val="000000"/>
          <w:sz w:val="24"/>
          <w:szCs w:val="24"/>
        </w:rPr>
        <w:t>4.</w:t>
      </w:r>
      <w:r w:rsidRPr="00407585">
        <w:rPr>
          <w:rFonts w:cstheme="minorHAnsi"/>
          <w:color w:val="000000"/>
          <w:sz w:val="24"/>
          <w:szCs w:val="24"/>
        </w:rPr>
        <w:tab/>
        <w:t>Oferent, którego oferta zostanie wybrana zostanie o tym fakcie powiadomiony pismem akceptującym Zamawiającego.</w:t>
      </w:r>
    </w:p>
    <w:p w14:paraId="16F72C6E" w14:textId="4C712FB1" w:rsidR="00E6131B" w:rsidRPr="00407585" w:rsidRDefault="00610583" w:rsidP="00BB7584">
      <w:pPr>
        <w:tabs>
          <w:tab w:val="num" w:pos="360"/>
        </w:tabs>
        <w:spacing w:after="0"/>
        <w:ind w:left="426" w:hanging="426"/>
        <w:jc w:val="both"/>
        <w:rPr>
          <w:rFonts w:cstheme="minorHAnsi"/>
          <w:color w:val="000000"/>
          <w:sz w:val="24"/>
          <w:szCs w:val="24"/>
        </w:rPr>
      </w:pPr>
      <w:r w:rsidRPr="00407585">
        <w:rPr>
          <w:rFonts w:cstheme="minorHAnsi"/>
          <w:color w:val="000000"/>
          <w:sz w:val="24"/>
          <w:szCs w:val="24"/>
        </w:rPr>
        <w:t>5.</w:t>
      </w:r>
      <w:r w:rsidRPr="00407585">
        <w:rPr>
          <w:rFonts w:cstheme="minorHAnsi"/>
          <w:color w:val="000000"/>
          <w:sz w:val="24"/>
          <w:szCs w:val="24"/>
        </w:rPr>
        <w:tab/>
      </w:r>
      <w:r w:rsidR="00E6131B" w:rsidRPr="00407585">
        <w:rPr>
          <w:rFonts w:cstheme="minorHAnsi"/>
          <w:color w:val="000000"/>
          <w:sz w:val="24"/>
          <w:szCs w:val="24"/>
        </w:rPr>
        <w:t xml:space="preserve">Wybrany Wykonawca powinien stawić się w miejscu </w:t>
      </w:r>
      <w:r w:rsidR="00285AA1">
        <w:rPr>
          <w:rFonts w:cstheme="minorHAnsi"/>
          <w:color w:val="000000"/>
          <w:sz w:val="24"/>
          <w:szCs w:val="24"/>
        </w:rPr>
        <w:t>i terminie określonym w piśmie</w:t>
      </w:r>
      <w:r w:rsidR="00285AA1">
        <w:rPr>
          <w:rFonts w:cstheme="minorHAnsi"/>
          <w:color w:val="000000"/>
          <w:sz w:val="24"/>
          <w:szCs w:val="24"/>
        </w:rPr>
        <w:br/>
      </w:r>
      <w:r w:rsidR="00E6131B" w:rsidRPr="00407585">
        <w:rPr>
          <w:rFonts w:cstheme="minorHAnsi"/>
          <w:color w:val="000000"/>
          <w:sz w:val="24"/>
          <w:szCs w:val="24"/>
        </w:rPr>
        <w:t>w celu podpisania umowy.</w:t>
      </w:r>
    </w:p>
    <w:p w14:paraId="23704045" w14:textId="34CDEA07" w:rsidR="00E6131B" w:rsidRPr="00407585" w:rsidRDefault="002C00A5" w:rsidP="00BB7584">
      <w:pPr>
        <w:tabs>
          <w:tab w:val="num" w:pos="360"/>
        </w:tabs>
        <w:spacing w:after="0"/>
        <w:ind w:left="426" w:hanging="426"/>
        <w:jc w:val="both"/>
        <w:rPr>
          <w:rFonts w:cstheme="minorHAnsi"/>
          <w:color w:val="000000"/>
          <w:sz w:val="24"/>
          <w:szCs w:val="24"/>
        </w:rPr>
      </w:pPr>
      <w:r>
        <w:rPr>
          <w:rFonts w:cstheme="minorHAnsi"/>
          <w:color w:val="000000"/>
          <w:sz w:val="24"/>
          <w:szCs w:val="24"/>
        </w:rPr>
        <w:t>6.</w:t>
      </w:r>
      <w:r>
        <w:rPr>
          <w:rFonts w:cstheme="minorHAnsi"/>
          <w:color w:val="000000"/>
          <w:sz w:val="24"/>
          <w:szCs w:val="24"/>
        </w:rPr>
        <w:tab/>
      </w:r>
      <w:r w:rsidR="00E6131B" w:rsidRPr="00407585">
        <w:rPr>
          <w:rFonts w:cstheme="minorHAnsi"/>
          <w:color w:val="000000"/>
          <w:sz w:val="24"/>
          <w:szCs w:val="24"/>
        </w:rPr>
        <w:t>WSRM w Łodzi zastrzega sobie prawo do unieważnienia postępowania na każdym etapie bez podawania przyczyny.</w:t>
      </w:r>
    </w:p>
    <w:p w14:paraId="419D70F7" w14:textId="11E87088" w:rsidR="002C00A5" w:rsidRDefault="00F962F7" w:rsidP="00BB7584">
      <w:pPr>
        <w:tabs>
          <w:tab w:val="num" w:pos="360"/>
        </w:tabs>
        <w:spacing w:after="0"/>
        <w:ind w:left="425" w:hanging="425"/>
        <w:jc w:val="both"/>
        <w:rPr>
          <w:rFonts w:cstheme="minorHAnsi"/>
          <w:sz w:val="24"/>
          <w:szCs w:val="24"/>
        </w:rPr>
      </w:pPr>
      <w:r w:rsidRPr="00407585">
        <w:rPr>
          <w:rFonts w:cstheme="minorHAnsi"/>
          <w:color w:val="000000"/>
          <w:sz w:val="24"/>
          <w:szCs w:val="24"/>
        </w:rPr>
        <w:t>7.</w:t>
      </w:r>
      <w:r w:rsidR="00610583" w:rsidRPr="00407585">
        <w:rPr>
          <w:rFonts w:cstheme="minorHAnsi"/>
          <w:sz w:val="24"/>
          <w:szCs w:val="24"/>
        </w:rPr>
        <w:tab/>
      </w:r>
      <w:r w:rsidRPr="00407585">
        <w:rPr>
          <w:rFonts w:cstheme="minorHAnsi"/>
          <w:sz w:val="24"/>
          <w:szCs w:val="24"/>
        </w:rPr>
        <w:t>Oferenci zainteresowani prowadzonym postępowaniem</w:t>
      </w:r>
      <w:r w:rsidR="00226DD4" w:rsidRPr="00407585">
        <w:rPr>
          <w:rFonts w:cstheme="minorHAnsi"/>
          <w:sz w:val="24"/>
          <w:szCs w:val="24"/>
        </w:rPr>
        <w:t xml:space="preserve"> mogą zadawać pytania dotyczące </w:t>
      </w:r>
      <w:r w:rsidRPr="00407585">
        <w:rPr>
          <w:rFonts w:cstheme="minorHAnsi"/>
          <w:sz w:val="24"/>
          <w:szCs w:val="24"/>
        </w:rPr>
        <w:t>niniejszego postępowania, na które Zamawiający niezwłocznie</w:t>
      </w:r>
      <w:r w:rsidR="00226DD4" w:rsidRPr="00407585">
        <w:rPr>
          <w:rFonts w:cstheme="minorHAnsi"/>
          <w:sz w:val="24"/>
          <w:szCs w:val="24"/>
        </w:rPr>
        <w:t xml:space="preserve"> odpowie pisemnie oraz </w:t>
      </w:r>
      <w:r w:rsidRPr="00407585">
        <w:rPr>
          <w:rFonts w:cstheme="minorHAnsi"/>
          <w:sz w:val="24"/>
          <w:szCs w:val="24"/>
        </w:rPr>
        <w:t xml:space="preserve">umieści informację na stronie internetowej </w:t>
      </w:r>
      <w:hyperlink r:id="rId9" w:history="1">
        <w:r w:rsidR="002C00A5" w:rsidRPr="000A0568">
          <w:rPr>
            <w:rStyle w:val="Hipercze"/>
            <w:rFonts w:cstheme="minorHAnsi"/>
            <w:sz w:val="24"/>
            <w:szCs w:val="24"/>
          </w:rPr>
          <w:t>https://bip.wsrm.lodz.pl/postepowanie/zapytania-ofertowe-do-130-tys-zlotych/</w:t>
        </w:r>
      </w:hyperlink>
    </w:p>
    <w:p w14:paraId="245E5569" w14:textId="14BE601A" w:rsidR="00F962F7" w:rsidRPr="00407585" w:rsidRDefault="002C00A5" w:rsidP="00BB7584">
      <w:pPr>
        <w:tabs>
          <w:tab w:val="num" w:pos="360"/>
        </w:tabs>
        <w:spacing w:after="0"/>
        <w:ind w:left="425" w:hanging="425"/>
        <w:jc w:val="both"/>
        <w:rPr>
          <w:rFonts w:cstheme="minorHAnsi"/>
          <w:color w:val="000000"/>
          <w:sz w:val="24"/>
          <w:szCs w:val="24"/>
        </w:rPr>
      </w:pPr>
      <w:r>
        <w:rPr>
          <w:rFonts w:cstheme="minorHAnsi"/>
          <w:sz w:val="24"/>
          <w:szCs w:val="24"/>
        </w:rPr>
        <w:tab/>
      </w:r>
      <w:r w:rsidR="00894EB7" w:rsidRPr="00407585">
        <w:rPr>
          <w:rFonts w:cstheme="minorHAnsi"/>
          <w:sz w:val="24"/>
          <w:szCs w:val="24"/>
        </w:rPr>
        <w:t>Termin zadawania pytań do</w:t>
      </w:r>
      <w:r w:rsidR="00226DD4" w:rsidRPr="00407585">
        <w:rPr>
          <w:rFonts w:cstheme="minorHAnsi"/>
          <w:sz w:val="24"/>
          <w:szCs w:val="24"/>
        </w:rPr>
        <w:t xml:space="preserve"> </w:t>
      </w:r>
      <w:r w:rsidR="00410B30">
        <w:rPr>
          <w:rFonts w:cstheme="minorHAnsi"/>
          <w:sz w:val="24"/>
          <w:szCs w:val="24"/>
        </w:rPr>
        <w:t>01.03</w:t>
      </w:r>
      <w:r w:rsidR="00226DD4" w:rsidRPr="003F0E43">
        <w:rPr>
          <w:rFonts w:cstheme="minorHAnsi"/>
          <w:sz w:val="24"/>
          <w:szCs w:val="24"/>
        </w:rPr>
        <w:t>.</w:t>
      </w:r>
      <w:r w:rsidR="00226DD4" w:rsidRPr="00407585">
        <w:rPr>
          <w:rFonts w:cstheme="minorHAnsi"/>
          <w:sz w:val="24"/>
          <w:szCs w:val="24"/>
        </w:rPr>
        <w:t>2022</w:t>
      </w:r>
      <w:r w:rsidR="00F962F7" w:rsidRPr="00407585">
        <w:rPr>
          <w:rFonts w:cstheme="minorHAnsi"/>
          <w:sz w:val="24"/>
          <w:szCs w:val="24"/>
        </w:rPr>
        <w:t xml:space="preserve"> r.</w:t>
      </w:r>
      <w:r w:rsidR="00DF673C" w:rsidRPr="00407585">
        <w:rPr>
          <w:rFonts w:cstheme="minorHAnsi"/>
          <w:sz w:val="24"/>
          <w:szCs w:val="24"/>
        </w:rPr>
        <w:t xml:space="preserve"> </w:t>
      </w:r>
      <w:r w:rsidR="00F962F7" w:rsidRPr="00407585">
        <w:rPr>
          <w:rFonts w:cstheme="minorHAnsi"/>
          <w:sz w:val="24"/>
          <w:szCs w:val="24"/>
        </w:rPr>
        <w:t xml:space="preserve">Pytania można zadawać za pośrednictwem poczty elektronicznej </w:t>
      </w:r>
      <w:hyperlink r:id="rId10" w:history="1">
        <w:r w:rsidR="00F962F7" w:rsidRPr="00407585">
          <w:rPr>
            <w:rStyle w:val="Hipercze"/>
            <w:rFonts w:cstheme="minorHAnsi"/>
            <w:sz w:val="24"/>
            <w:szCs w:val="24"/>
          </w:rPr>
          <w:t>przetargi@wsrm.lodz.pl</w:t>
        </w:r>
      </w:hyperlink>
    </w:p>
    <w:p w14:paraId="3E710CBE" w14:textId="2D3F79E3" w:rsidR="00BB7584" w:rsidRPr="00407585" w:rsidRDefault="00610583" w:rsidP="00BB7584">
      <w:pPr>
        <w:spacing w:after="0"/>
        <w:rPr>
          <w:rFonts w:eastAsia="Times New Roman" w:cstheme="minorHAnsi"/>
          <w:b/>
          <w:sz w:val="24"/>
          <w:szCs w:val="24"/>
          <w:lang w:eastAsia="pl-PL"/>
        </w:rPr>
      </w:pPr>
      <w:r w:rsidRPr="00407585">
        <w:rPr>
          <w:rFonts w:eastAsia="Times New Roman" w:cstheme="minorHAnsi"/>
          <w:b/>
          <w:sz w:val="24"/>
          <w:szCs w:val="24"/>
          <w:lang w:eastAsia="pl-PL"/>
        </w:rPr>
        <w:t xml:space="preserve"> </w:t>
      </w:r>
    </w:p>
    <w:p w14:paraId="4B7CAD28" w14:textId="667986DB" w:rsidR="005A7B28" w:rsidRPr="00407585" w:rsidRDefault="007921E2" w:rsidP="00BB7584">
      <w:pPr>
        <w:spacing w:after="0"/>
        <w:rPr>
          <w:rFonts w:eastAsia="Times New Roman" w:cstheme="minorHAnsi"/>
          <w:b/>
          <w:sz w:val="24"/>
          <w:szCs w:val="24"/>
          <w:lang w:eastAsia="pl-PL"/>
        </w:rPr>
      </w:pPr>
      <w:r w:rsidRPr="00407585">
        <w:rPr>
          <w:rFonts w:cstheme="minorHAnsi"/>
          <w:b/>
          <w:sz w:val="24"/>
          <w:szCs w:val="24"/>
        </w:rPr>
        <w:t xml:space="preserve">XII. </w:t>
      </w:r>
      <w:r w:rsidR="005A7B28" w:rsidRPr="00407585">
        <w:rPr>
          <w:rFonts w:cstheme="minorHAnsi"/>
          <w:b/>
          <w:sz w:val="24"/>
          <w:szCs w:val="24"/>
        </w:rPr>
        <w:t>Istotne warunki umowy.</w:t>
      </w:r>
    </w:p>
    <w:p w14:paraId="6A046006" w14:textId="11A67EAC" w:rsidR="00610583" w:rsidRPr="00407585" w:rsidRDefault="005A7B28" w:rsidP="00BB7584">
      <w:pPr>
        <w:spacing w:after="0"/>
        <w:rPr>
          <w:rFonts w:cstheme="minorHAnsi"/>
          <w:sz w:val="24"/>
          <w:szCs w:val="24"/>
        </w:rPr>
      </w:pPr>
      <w:r w:rsidRPr="00407585">
        <w:rPr>
          <w:rFonts w:cstheme="minorHAnsi"/>
          <w:sz w:val="24"/>
          <w:szCs w:val="24"/>
        </w:rPr>
        <w:t xml:space="preserve">Projekt umowy przedstawia załącznik nr </w:t>
      </w:r>
      <w:r w:rsidR="002C00A5">
        <w:rPr>
          <w:rFonts w:cstheme="minorHAnsi"/>
          <w:sz w:val="24"/>
          <w:szCs w:val="24"/>
        </w:rPr>
        <w:t>3.</w:t>
      </w:r>
    </w:p>
    <w:p w14:paraId="25402ABD" w14:textId="77777777" w:rsidR="00610583" w:rsidRPr="00407585" w:rsidRDefault="00610583" w:rsidP="00BB7584">
      <w:pPr>
        <w:spacing w:after="0"/>
        <w:rPr>
          <w:rFonts w:eastAsia="Times New Roman" w:cstheme="minorHAnsi"/>
          <w:b/>
          <w:sz w:val="24"/>
          <w:szCs w:val="24"/>
          <w:lang w:eastAsia="pl-PL"/>
        </w:rPr>
      </w:pPr>
    </w:p>
    <w:p w14:paraId="08E362FB" w14:textId="71DA5CE0" w:rsidR="00610583" w:rsidRPr="00407585" w:rsidRDefault="005A7B28" w:rsidP="00811174">
      <w:pPr>
        <w:spacing w:after="0"/>
        <w:jc w:val="both"/>
        <w:rPr>
          <w:rFonts w:eastAsia="Times New Roman" w:cstheme="minorHAnsi"/>
          <w:b/>
          <w:sz w:val="24"/>
          <w:szCs w:val="24"/>
          <w:lang w:eastAsia="pl-PL"/>
        </w:rPr>
      </w:pPr>
      <w:r w:rsidRPr="00407585">
        <w:rPr>
          <w:rFonts w:eastAsia="Times New Roman" w:cstheme="minorHAnsi"/>
          <w:b/>
          <w:sz w:val="24"/>
          <w:szCs w:val="24"/>
          <w:lang w:eastAsia="pl-PL"/>
        </w:rPr>
        <w:t>X</w:t>
      </w:r>
      <w:r w:rsidR="007921E2" w:rsidRPr="00407585">
        <w:rPr>
          <w:rFonts w:eastAsia="Times New Roman" w:cstheme="minorHAnsi"/>
          <w:b/>
          <w:sz w:val="24"/>
          <w:szCs w:val="24"/>
          <w:lang w:eastAsia="pl-PL"/>
        </w:rPr>
        <w:t>III</w:t>
      </w:r>
      <w:r w:rsidRPr="00407585">
        <w:rPr>
          <w:rFonts w:eastAsia="Times New Roman" w:cstheme="minorHAnsi"/>
          <w:b/>
          <w:sz w:val="24"/>
          <w:szCs w:val="24"/>
          <w:lang w:eastAsia="pl-PL"/>
        </w:rPr>
        <w:t>. Klauzula informacyjna dotycząca RODO.</w:t>
      </w:r>
    </w:p>
    <w:p w14:paraId="0A911638" w14:textId="477C2F8E" w:rsidR="005A7B28" w:rsidRPr="00407585" w:rsidRDefault="005A7B28" w:rsidP="00811174">
      <w:pPr>
        <w:spacing w:after="0"/>
        <w:jc w:val="both"/>
        <w:rPr>
          <w:rFonts w:eastAsia="Times New Roman" w:cstheme="minorHAnsi"/>
          <w:b/>
          <w:sz w:val="24"/>
          <w:szCs w:val="24"/>
          <w:lang w:eastAsia="pl-PL"/>
        </w:rPr>
      </w:pPr>
      <w:r w:rsidRPr="00407585">
        <w:rPr>
          <w:rFonts w:eastAsia="Times New Roman" w:cstheme="minorHAnsi"/>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811174">
        <w:rPr>
          <w:rFonts w:eastAsia="Times New Roman" w:cstheme="minorHAnsi"/>
          <w:sz w:val="24"/>
          <w:szCs w:val="24"/>
          <w:lang w:eastAsia="pl-PL"/>
        </w:rPr>
        <w:br/>
      </w:r>
      <w:r w:rsidRPr="00407585">
        <w:rPr>
          <w:rFonts w:eastAsia="Times New Roman" w:cstheme="minorHAnsi"/>
          <w:sz w:val="24"/>
          <w:szCs w:val="24"/>
          <w:lang w:eastAsia="pl-PL"/>
        </w:rPr>
        <w:t xml:space="preserve">z 04.05.2016, str. 1), dalej „RODO”, informuję, że: </w:t>
      </w:r>
    </w:p>
    <w:p w14:paraId="7B0E21A8" w14:textId="185F02AF" w:rsidR="005A7B28" w:rsidRPr="00407585" w:rsidRDefault="005A7B28" w:rsidP="00811174">
      <w:pPr>
        <w:spacing w:after="0"/>
        <w:jc w:val="both"/>
        <w:rPr>
          <w:rFonts w:eastAsia="Times New Roman" w:cstheme="minorHAnsi"/>
          <w:sz w:val="24"/>
          <w:szCs w:val="24"/>
          <w:lang w:eastAsia="pl-PL"/>
        </w:rPr>
      </w:pPr>
      <w:r w:rsidRPr="00407585">
        <w:rPr>
          <w:rFonts w:eastAsia="Times New Roman" w:cstheme="minorHAnsi"/>
          <w:sz w:val="24"/>
          <w:szCs w:val="24"/>
          <w:lang w:eastAsia="pl-PL"/>
        </w:rPr>
        <w:t>1. administratorem danych osobowych jest Wojewódzka Stacja Ratownictwa Medycznego</w:t>
      </w:r>
      <w:r w:rsidR="00306A3A" w:rsidRPr="00407585">
        <w:rPr>
          <w:rFonts w:eastAsia="Times New Roman" w:cstheme="minorHAnsi"/>
          <w:sz w:val="24"/>
          <w:szCs w:val="24"/>
          <w:lang w:eastAsia="pl-PL"/>
        </w:rPr>
        <w:t xml:space="preserve"> </w:t>
      </w:r>
      <w:r w:rsidRPr="00407585">
        <w:rPr>
          <w:rFonts w:eastAsia="Times New Roman" w:cstheme="minorHAnsi"/>
          <w:sz w:val="24"/>
          <w:szCs w:val="24"/>
          <w:lang w:eastAsia="pl-PL"/>
        </w:rPr>
        <w:t>Łodzi,</w:t>
      </w:r>
      <w:r w:rsidR="00894EB7" w:rsidRPr="00407585">
        <w:rPr>
          <w:rFonts w:eastAsia="Times New Roman" w:cstheme="minorHAnsi"/>
          <w:sz w:val="24"/>
          <w:szCs w:val="24"/>
          <w:lang w:eastAsia="pl-PL"/>
        </w:rPr>
        <w:t xml:space="preserve"> </w:t>
      </w:r>
      <w:r w:rsidRPr="00407585">
        <w:rPr>
          <w:rFonts w:eastAsia="Times New Roman" w:cstheme="minorHAnsi"/>
          <w:sz w:val="24"/>
          <w:szCs w:val="24"/>
          <w:lang w:eastAsia="pl-PL"/>
        </w:rPr>
        <w:t>ul. Warecka 2, 91-202-Łódź, tel. 42 652-80-58, iod@wsrm.lodz.pl</w:t>
      </w:r>
    </w:p>
    <w:p w14:paraId="682E1686" w14:textId="42D5B92D" w:rsidR="005A7B28" w:rsidRPr="00407585" w:rsidRDefault="005A7B28" w:rsidP="00811174">
      <w:pPr>
        <w:spacing w:after="0"/>
        <w:jc w:val="both"/>
        <w:rPr>
          <w:rFonts w:eastAsia="Times New Roman" w:cstheme="minorHAnsi"/>
          <w:sz w:val="24"/>
          <w:szCs w:val="24"/>
          <w:lang w:eastAsia="pl-PL"/>
        </w:rPr>
      </w:pPr>
      <w:r w:rsidRPr="00407585">
        <w:rPr>
          <w:rFonts w:eastAsia="Times New Roman" w:cstheme="minorHAnsi"/>
          <w:sz w:val="24"/>
          <w:szCs w:val="24"/>
          <w:lang w:eastAsia="pl-PL"/>
        </w:rPr>
        <w:t xml:space="preserve">2. ww. dane kontaktowe są jednocześnie danymi kontaktowymi </w:t>
      </w:r>
      <w:r w:rsidR="00306A3A" w:rsidRPr="00407585">
        <w:rPr>
          <w:rFonts w:eastAsia="Times New Roman" w:cstheme="minorHAnsi"/>
          <w:sz w:val="24"/>
          <w:szCs w:val="24"/>
          <w:lang w:eastAsia="pl-PL"/>
        </w:rPr>
        <w:t xml:space="preserve">Inspektora Ochrony Danych </w:t>
      </w:r>
      <w:r w:rsidRPr="00407585">
        <w:rPr>
          <w:rFonts w:eastAsia="Times New Roman" w:cstheme="minorHAnsi"/>
          <w:sz w:val="24"/>
          <w:szCs w:val="24"/>
          <w:lang w:eastAsia="pl-PL"/>
        </w:rPr>
        <w:t>Osobowych;</w:t>
      </w:r>
    </w:p>
    <w:p w14:paraId="4B23137B" w14:textId="5167786D" w:rsidR="005A7B28" w:rsidRPr="00407585" w:rsidRDefault="005A7B28" w:rsidP="00811174">
      <w:pPr>
        <w:spacing w:after="0"/>
        <w:contextualSpacing/>
        <w:jc w:val="both"/>
        <w:rPr>
          <w:rFonts w:eastAsia="Calibri" w:cstheme="minorHAnsi"/>
          <w:sz w:val="24"/>
          <w:szCs w:val="24"/>
        </w:rPr>
      </w:pPr>
      <w:r w:rsidRPr="00407585">
        <w:rPr>
          <w:rFonts w:cstheme="minorHAnsi"/>
          <w:sz w:val="24"/>
          <w:szCs w:val="24"/>
        </w:rPr>
        <w:lastRenderedPageBreak/>
        <w:t xml:space="preserve">3. dane osobowe przetwarzane będą na podstawie art. 6 ust. 1 lit. c RODO </w:t>
      </w:r>
      <w:r w:rsidR="00306A3A" w:rsidRPr="00407585">
        <w:rPr>
          <w:rFonts w:cstheme="minorHAnsi"/>
          <w:sz w:val="24"/>
          <w:szCs w:val="24"/>
        </w:rPr>
        <w:t xml:space="preserve">w celu związanym </w:t>
      </w:r>
      <w:r w:rsidRPr="00407585">
        <w:rPr>
          <w:rFonts w:cstheme="minorHAnsi"/>
          <w:sz w:val="24"/>
          <w:szCs w:val="24"/>
        </w:rPr>
        <w:t xml:space="preserve">z postępowaniem </w:t>
      </w:r>
      <w:r w:rsidR="008E0CB6" w:rsidRPr="00407585">
        <w:rPr>
          <w:rFonts w:cstheme="minorHAnsi"/>
          <w:sz w:val="24"/>
          <w:szCs w:val="24"/>
        </w:rPr>
        <w:t xml:space="preserve">w trybie zapytania ofertowego </w:t>
      </w:r>
      <w:r w:rsidRPr="00407585">
        <w:rPr>
          <w:rFonts w:cstheme="minorHAnsi"/>
          <w:sz w:val="24"/>
          <w:szCs w:val="24"/>
        </w:rPr>
        <w:t>na</w:t>
      </w:r>
      <w:r w:rsidR="003F0E43">
        <w:rPr>
          <w:rFonts w:cstheme="minorHAnsi"/>
          <w:sz w:val="24"/>
          <w:szCs w:val="24"/>
        </w:rPr>
        <w:t xml:space="preserve"> </w:t>
      </w:r>
      <w:r w:rsidR="003F0E43" w:rsidRPr="00407585">
        <w:rPr>
          <w:rFonts w:cstheme="minorHAnsi"/>
          <w:sz w:val="24"/>
          <w:szCs w:val="24"/>
        </w:rPr>
        <w:t>usługę wykonania kontroli okresowych obiektów budowlanych WSRM w Łodzi</w:t>
      </w:r>
      <w:r w:rsidR="000E01DC" w:rsidRPr="00407585">
        <w:rPr>
          <w:rFonts w:cstheme="minorHAnsi"/>
          <w:sz w:val="24"/>
          <w:szCs w:val="24"/>
        </w:rPr>
        <w:t>,</w:t>
      </w:r>
      <w:r w:rsidR="003F0E43">
        <w:rPr>
          <w:rFonts w:cstheme="minorHAnsi"/>
          <w:sz w:val="24"/>
          <w:szCs w:val="24"/>
        </w:rPr>
        <w:t xml:space="preserve"> </w:t>
      </w:r>
      <w:r w:rsidRPr="00407585">
        <w:rPr>
          <w:rFonts w:cstheme="minorHAnsi"/>
          <w:sz w:val="24"/>
          <w:szCs w:val="24"/>
        </w:rPr>
        <w:t>w trybie zapytania ofertowego do</w:t>
      </w:r>
      <w:r w:rsidR="008E0CB6" w:rsidRPr="00407585">
        <w:rPr>
          <w:rFonts w:cstheme="minorHAnsi"/>
          <w:sz w:val="24"/>
          <w:szCs w:val="24"/>
        </w:rPr>
        <w:t xml:space="preserve"> </w:t>
      </w:r>
      <w:r w:rsidRPr="00407585">
        <w:rPr>
          <w:rFonts w:cstheme="minorHAnsi"/>
          <w:sz w:val="24"/>
          <w:szCs w:val="24"/>
        </w:rPr>
        <w:t>130.000,00 zł</w:t>
      </w:r>
      <w:r w:rsidR="00894EB7" w:rsidRPr="00407585">
        <w:rPr>
          <w:rFonts w:cstheme="minorHAnsi"/>
          <w:sz w:val="24"/>
          <w:szCs w:val="24"/>
        </w:rPr>
        <w:t xml:space="preserve"> netto</w:t>
      </w:r>
      <w:r w:rsidRPr="00407585">
        <w:rPr>
          <w:rFonts w:cstheme="minorHAnsi"/>
          <w:sz w:val="24"/>
          <w:szCs w:val="24"/>
        </w:rPr>
        <w:t>;</w:t>
      </w:r>
    </w:p>
    <w:p w14:paraId="1BAF38BE" w14:textId="0900C898" w:rsidR="005A7B28" w:rsidRPr="00407585" w:rsidRDefault="005A7B28" w:rsidP="00811174">
      <w:pPr>
        <w:spacing w:after="0"/>
        <w:contextualSpacing/>
        <w:jc w:val="both"/>
        <w:rPr>
          <w:rFonts w:cstheme="minorHAnsi"/>
          <w:sz w:val="24"/>
          <w:szCs w:val="24"/>
        </w:rPr>
      </w:pPr>
      <w:r w:rsidRPr="00407585">
        <w:rPr>
          <w:rFonts w:cstheme="minorHAnsi"/>
          <w:sz w:val="24"/>
          <w:szCs w:val="24"/>
        </w:rPr>
        <w:t>4. odbiorcami Pani/Pana danych osobowych będą osoby lub</w:t>
      </w:r>
      <w:r w:rsidR="00306A3A" w:rsidRPr="00407585">
        <w:rPr>
          <w:rFonts w:cstheme="minorHAnsi"/>
          <w:sz w:val="24"/>
          <w:szCs w:val="24"/>
        </w:rPr>
        <w:t xml:space="preserve"> podmioty, którym udostępniona </w:t>
      </w:r>
      <w:r w:rsidRPr="00407585">
        <w:rPr>
          <w:rFonts w:cstheme="minorHAnsi"/>
          <w:sz w:val="24"/>
          <w:szCs w:val="24"/>
        </w:rPr>
        <w:t xml:space="preserve">zostanie dokumentacja postępowania;  </w:t>
      </w:r>
    </w:p>
    <w:p w14:paraId="2C208972" w14:textId="04EBF993" w:rsidR="005A7B28" w:rsidRPr="00407585" w:rsidRDefault="005A7B28" w:rsidP="00811174">
      <w:pPr>
        <w:spacing w:after="0"/>
        <w:contextualSpacing/>
        <w:jc w:val="both"/>
        <w:rPr>
          <w:rFonts w:cstheme="minorHAnsi"/>
          <w:sz w:val="24"/>
          <w:szCs w:val="24"/>
        </w:rPr>
      </w:pPr>
      <w:r w:rsidRPr="00407585">
        <w:rPr>
          <w:rFonts w:cstheme="minorHAnsi"/>
          <w:sz w:val="24"/>
          <w:szCs w:val="24"/>
        </w:rPr>
        <w:t xml:space="preserve">5. dane osobowe będą przechowywane przez okres 4 lat od dnia </w:t>
      </w:r>
      <w:r w:rsidR="00306A3A" w:rsidRPr="00407585">
        <w:rPr>
          <w:rFonts w:cstheme="minorHAnsi"/>
          <w:sz w:val="24"/>
          <w:szCs w:val="24"/>
        </w:rPr>
        <w:t xml:space="preserve">zakończenia postępowania </w:t>
      </w:r>
      <w:r w:rsidRPr="00407585">
        <w:rPr>
          <w:rFonts w:cstheme="minorHAnsi"/>
          <w:sz w:val="24"/>
          <w:szCs w:val="24"/>
        </w:rPr>
        <w:t>o udzielenie zamówienia;</w:t>
      </w:r>
    </w:p>
    <w:p w14:paraId="7745ABA2" w14:textId="0DE3CEB2" w:rsidR="005A7B28" w:rsidRPr="00407585" w:rsidRDefault="005A7B28" w:rsidP="00811174">
      <w:pPr>
        <w:spacing w:after="0"/>
        <w:contextualSpacing/>
        <w:jc w:val="both"/>
        <w:rPr>
          <w:rFonts w:cstheme="minorHAnsi"/>
          <w:sz w:val="24"/>
          <w:szCs w:val="24"/>
        </w:rPr>
      </w:pPr>
      <w:r w:rsidRPr="00407585">
        <w:rPr>
          <w:rFonts w:cstheme="minorHAnsi"/>
          <w:sz w:val="24"/>
          <w:szCs w:val="24"/>
        </w:rPr>
        <w:t>6. obowiązek podania przez Wykonawcę danych osobowych</w:t>
      </w:r>
      <w:r w:rsidR="00306A3A" w:rsidRPr="00407585">
        <w:rPr>
          <w:rFonts w:cstheme="minorHAnsi"/>
          <w:sz w:val="24"/>
          <w:szCs w:val="24"/>
        </w:rPr>
        <w:t xml:space="preserve"> bezpośrednio jego dotyczących </w:t>
      </w:r>
      <w:r w:rsidRPr="00407585">
        <w:rPr>
          <w:rFonts w:cstheme="minorHAnsi"/>
          <w:sz w:val="24"/>
          <w:szCs w:val="24"/>
        </w:rPr>
        <w:t>jest wymogiem określonym w specyfikacji post</w:t>
      </w:r>
      <w:r w:rsidR="00811174">
        <w:rPr>
          <w:rFonts w:cstheme="minorHAnsi"/>
          <w:sz w:val="24"/>
          <w:szCs w:val="24"/>
        </w:rPr>
        <w:t>ępowania związanym z udziałem</w:t>
      </w:r>
      <w:r w:rsidR="00811174">
        <w:rPr>
          <w:rFonts w:cstheme="minorHAnsi"/>
          <w:sz w:val="24"/>
          <w:szCs w:val="24"/>
        </w:rPr>
        <w:br/>
      </w:r>
      <w:r w:rsidRPr="00407585">
        <w:rPr>
          <w:rFonts w:cstheme="minorHAnsi"/>
          <w:sz w:val="24"/>
          <w:szCs w:val="24"/>
        </w:rPr>
        <w:t>w po</w:t>
      </w:r>
      <w:r w:rsidR="000E1B5F">
        <w:rPr>
          <w:rFonts w:cstheme="minorHAnsi"/>
          <w:sz w:val="24"/>
          <w:szCs w:val="24"/>
        </w:rPr>
        <w:t>stepowaniu;</w:t>
      </w:r>
    </w:p>
    <w:p w14:paraId="46D66228" w14:textId="23535719" w:rsidR="005A7B28" w:rsidRPr="00407585" w:rsidRDefault="005A7B28" w:rsidP="00811174">
      <w:pPr>
        <w:spacing w:after="0"/>
        <w:contextualSpacing/>
        <w:jc w:val="both"/>
        <w:rPr>
          <w:rFonts w:cstheme="minorHAnsi"/>
          <w:sz w:val="24"/>
          <w:szCs w:val="24"/>
        </w:rPr>
      </w:pPr>
      <w:r w:rsidRPr="00407585">
        <w:rPr>
          <w:rFonts w:eastAsia="Times New Roman" w:cstheme="minorHAnsi"/>
          <w:sz w:val="24"/>
          <w:szCs w:val="24"/>
          <w:lang w:eastAsia="pl-PL"/>
        </w:rPr>
        <w:t>7. w odniesieniu do Pani/Pana danych osobowych decyzje ni</w:t>
      </w:r>
      <w:r w:rsidR="00306A3A" w:rsidRPr="00407585">
        <w:rPr>
          <w:rFonts w:eastAsia="Times New Roman" w:cstheme="minorHAnsi"/>
          <w:sz w:val="24"/>
          <w:szCs w:val="24"/>
          <w:lang w:eastAsia="pl-PL"/>
        </w:rPr>
        <w:t xml:space="preserve">e będą podejmowane w sposób </w:t>
      </w:r>
      <w:r w:rsidRPr="00407585">
        <w:rPr>
          <w:rFonts w:eastAsia="Times New Roman" w:cstheme="minorHAnsi"/>
          <w:sz w:val="24"/>
          <w:szCs w:val="24"/>
          <w:lang w:eastAsia="pl-PL"/>
        </w:rPr>
        <w:t>zautomatyzowany, stosownie do art. 22 RODO;</w:t>
      </w:r>
    </w:p>
    <w:p w14:paraId="29807F8F" w14:textId="0E80EF50" w:rsidR="005A7B28" w:rsidRPr="00407585" w:rsidRDefault="00306A3A" w:rsidP="00811174">
      <w:pPr>
        <w:spacing w:after="0"/>
        <w:contextualSpacing/>
        <w:jc w:val="both"/>
        <w:rPr>
          <w:rFonts w:cstheme="minorHAnsi"/>
          <w:sz w:val="24"/>
          <w:szCs w:val="24"/>
        </w:rPr>
      </w:pPr>
      <w:r w:rsidRPr="00407585">
        <w:rPr>
          <w:rFonts w:cstheme="minorHAnsi"/>
          <w:sz w:val="24"/>
          <w:szCs w:val="24"/>
        </w:rPr>
        <w:t xml:space="preserve">8. </w:t>
      </w:r>
      <w:r w:rsidR="005A7B28" w:rsidRPr="00407585">
        <w:rPr>
          <w:rFonts w:cstheme="minorHAnsi"/>
          <w:sz w:val="24"/>
          <w:szCs w:val="24"/>
        </w:rPr>
        <w:t>osoba, której dane osobowe dotyczą posiada:</w:t>
      </w:r>
    </w:p>
    <w:p w14:paraId="41AA616C" w14:textId="035DC5FF" w:rsidR="005A7B28" w:rsidRPr="00407585" w:rsidRDefault="00306A3A" w:rsidP="00811174">
      <w:pPr>
        <w:spacing w:after="0"/>
        <w:contextualSpacing/>
        <w:jc w:val="both"/>
        <w:rPr>
          <w:rFonts w:cstheme="minorHAnsi"/>
          <w:sz w:val="24"/>
          <w:szCs w:val="24"/>
        </w:rPr>
      </w:pPr>
      <w:r w:rsidRPr="00407585">
        <w:rPr>
          <w:rFonts w:cstheme="minorHAnsi"/>
          <w:sz w:val="24"/>
          <w:szCs w:val="24"/>
        </w:rPr>
        <w:t xml:space="preserve">a) </w:t>
      </w:r>
      <w:r w:rsidR="005A7B28" w:rsidRPr="00407585">
        <w:rPr>
          <w:rFonts w:cstheme="minorHAnsi"/>
          <w:sz w:val="24"/>
          <w:szCs w:val="24"/>
        </w:rPr>
        <w:t>na podstawie art. 15 RODO prawo dostępu do danych ich dotyczących,</w:t>
      </w:r>
    </w:p>
    <w:p w14:paraId="40684938" w14:textId="657F57A7" w:rsidR="005A7B28" w:rsidRPr="00407585" w:rsidRDefault="00306A3A" w:rsidP="00811174">
      <w:pPr>
        <w:spacing w:after="0"/>
        <w:contextualSpacing/>
        <w:jc w:val="both"/>
        <w:rPr>
          <w:rFonts w:cstheme="minorHAnsi"/>
          <w:sz w:val="24"/>
          <w:szCs w:val="24"/>
        </w:rPr>
      </w:pPr>
      <w:r w:rsidRPr="00407585">
        <w:rPr>
          <w:rFonts w:cstheme="minorHAnsi"/>
          <w:sz w:val="24"/>
          <w:szCs w:val="24"/>
        </w:rPr>
        <w:t xml:space="preserve">b) </w:t>
      </w:r>
      <w:r w:rsidR="005A7B28" w:rsidRPr="00407585">
        <w:rPr>
          <w:rFonts w:cstheme="minorHAnsi"/>
          <w:sz w:val="24"/>
          <w:szCs w:val="24"/>
        </w:rPr>
        <w:t>na podstawie art. 16 RODO prawo do sprostowania danych osobowych,</w:t>
      </w:r>
    </w:p>
    <w:p w14:paraId="7BCDD324" w14:textId="0B3C94CE" w:rsidR="005A7B28" w:rsidRPr="00407585" w:rsidRDefault="005A7B28" w:rsidP="00811174">
      <w:pPr>
        <w:spacing w:after="0"/>
        <w:contextualSpacing/>
        <w:jc w:val="both"/>
        <w:rPr>
          <w:rFonts w:cstheme="minorHAnsi"/>
          <w:sz w:val="24"/>
          <w:szCs w:val="24"/>
        </w:rPr>
      </w:pPr>
      <w:r w:rsidRPr="00407585">
        <w:rPr>
          <w:rFonts w:cstheme="minorHAnsi"/>
          <w:sz w:val="24"/>
          <w:szCs w:val="24"/>
        </w:rPr>
        <w:t>c) na podstawie art. 18 RODO prawo żądania od administrat</w:t>
      </w:r>
      <w:r w:rsidR="00306A3A" w:rsidRPr="00407585">
        <w:rPr>
          <w:rFonts w:cstheme="minorHAnsi"/>
          <w:sz w:val="24"/>
          <w:szCs w:val="24"/>
        </w:rPr>
        <w:t xml:space="preserve">ora ograniczenia przetwarzania </w:t>
      </w:r>
      <w:r w:rsidRPr="00407585">
        <w:rPr>
          <w:rFonts w:cstheme="minorHAnsi"/>
          <w:sz w:val="24"/>
          <w:szCs w:val="24"/>
        </w:rPr>
        <w:t>danych osobowych z zastrzeżeniem przypadków, o których mowa w art. 18 ust. 2 RODO,</w:t>
      </w:r>
    </w:p>
    <w:p w14:paraId="2229F834" w14:textId="3CC954DD" w:rsidR="005A7B28" w:rsidRPr="00407585" w:rsidRDefault="005A7B28" w:rsidP="00811174">
      <w:pPr>
        <w:spacing w:after="0"/>
        <w:contextualSpacing/>
        <w:jc w:val="both"/>
        <w:rPr>
          <w:rFonts w:cstheme="minorHAnsi"/>
          <w:sz w:val="24"/>
          <w:szCs w:val="24"/>
        </w:rPr>
      </w:pPr>
      <w:r w:rsidRPr="00407585">
        <w:rPr>
          <w:rFonts w:cstheme="minorHAnsi"/>
          <w:sz w:val="24"/>
          <w:szCs w:val="24"/>
        </w:rPr>
        <w:t>d) prawo do wniesienia skargi do Prezesa Urzędu Ochrony Danych Osobo</w:t>
      </w:r>
      <w:r w:rsidR="00306A3A" w:rsidRPr="00407585">
        <w:rPr>
          <w:rFonts w:cstheme="minorHAnsi"/>
          <w:sz w:val="24"/>
          <w:szCs w:val="24"/>
        </w:rPr>
        <w:t xml:space="preserve">wych, w przypadku </w:t>
      </w:r>
      <w:r w:rsidRPr="00407585">
        <w:rPr>
          <w:rFonts w:cstheme="minorHAnsi"/>
          <w:sz w:val="24"/>
          <w:szCs w:val="24"/>
        </w:rPr>
        <w:t>uznania, że przetwarzanie danych osobowych narusza przepisy RODO;</w:t>
      </w:r>
    </w:p>
    <w:p w14:paraId="3F239A90" w14:textId="54BD3F8A" w:rsidR="005A7B28" w:rsidRPr="00407585" w:rsidRDefault="00306A3A" w:rsidP="00811174">
      <w:pPr>
        <w:spacing w:after="0"/>
        <w:contextualSpacing/>
        <w:jc w:val="both"/>
        <w:rPr>
          <w:rFonts w:cstheme="minorHAnsi"/>
          <w:sz w:val="24"/>
          <w:szCs w:val="24"/>
        </w:rPr>
      </w:pPr>
      <w:r w:rsidRPr="00407585">
        <w:rPr>
          <w:rFonts w:cstheme="minorHAnsi"/>
          <w:sz w:val="24"/>
          <w:szCs w:val="24"/>
        </w:rPr>
        <w:t xml:space="preserve">9. </w:t>
      </w:r>
      <w:r w:rsidR="005A7B28" w:rsidRPr="00407585">
        <w:rPr>
          <w:rFonts w:cstheme="minorHAnsi"/>
          <w:sz w:val="24"/>
          <w:szCs w:val="24"/>
        </w:rPr>
        <w:t>osobie, której dane osobowe dotyczą nie przysługuje:</w:t>
      </w:r>
    </w:p>
    <w:p w14:paraId="53ED5E94" w14:textId="342FC55A" w:rsidR="005A7B28" w:rsidRPr="00407585" w:rsidRDefault="00306A3A" w:rsidP="00811174">
      <w:pPr>
        <w:spacing w:after="0"/>
        <w:contextualSpacing/>
        <w:jc w:val="both"/>
        <w:rPr>
          <w:rFonts w:cstheme="minorHAnsi"/>
          <w:sz w:val="24"/>
          <w:szCs w:val="24"/>
        </w:rPr>
      </w:pPr>
      <w:r w:rsidRPr="00407585">
        <w:rPr>
          <w:rFonts w:cstheme="minorHAnsi"/>
          <w:sz w:val="24"/>
          <w:szCs w:val="24"/>
        </w:rPr>
        <w:t xml:space="preserve">a) </w:t>
      </w:r>
      <w:r w:rsidR="005A7B28" w:rsidRPr="00407585">
        <w:rPr>
          <w:rFonts w:cstheme="minorHAnsi"/>
          <w:sz w:val="24"/>
          <w:szCs w:val="24"/>
        </w:rPr>
        <w:t>w związku z art. 17 ust. 3 lit. b, d lub e RODO prawo do usunięcia danych osobowych;</w:t>
      </w:r>
    </w:p>
    <w:p w14:paraId="54522C8E" w14:textId="12166ABA" w:rsidR="005A7B28" w:rsidRPr="00407585" w:rsidRDefault="00306A3A" w:rsidP="00811174">
      <w:pPr>
        <w:spacing w:after="0"/>
        <w:contextualSpacing/>
        <w:jc w:val="both"/>
        <w:rPr>
          <w:rFonts w:cstheme="minorHAnsi"/>
          <w:sz w:val="24"/>
          <w:szCs w:val="24"/>
        </w:rPr>
      </w:pPr>
      <w:r w:rsidRPr="00407585">
        <w:rPr>
          <w:rFonts w:cstheme="minorHAnsi"/>
          <w:sz w:val="24"/>
          <w:szCs w:val="24"/>
        </w:rPr>
        <w:t xml:space="preserve">b) </w:t>
      </w:r>
      <w:r w:rsidR="005A7B28" w:rsidRPr="00407585">
        <w:rPr>
          <w:rFonts w:cstheme="minorHAnsi"/>
          <w:sz w:val="24"/>
          <w:szCs w:val="24"/>
        </w:rPr>
        <w:t>prawo do przenoszenia danych osobowych, o którym mowa w art. 20 RODO;</w:t>
      </w:r>
    </w:p>
    <w:p w14:paraId="6F8426CA" w14:textId="71E599FE" w:rsidR="005A7B28" w:rsidRPr="00407585" w:rsidRDefault="00306A3A" w:rsidP="00811174">
      <w:pPr>
        <w:jc w:val="both"/>
        <w:rPr>
          <w:rFonts w:cstheme="minorHAnsi"/>
          <w:sz w:val="24"/>
          <w:szCs w:val="24"/>
        </w:rPr>
      </w:pPr>
      <w:r w:rsidRPr="00407585">
        <w:rPr>
          <w:rFonts w:eastAsia="Times New Roman" w:cstheme="minorHAnsi"/>
          <w:sz w:val="24"/>
          <w:szCs w:val="24"/>
          <w:lang w:eastAsia="pl-PL"/>
        </w:rPr>
        <w:t xml:space="preserve">c) </w:t>
      </w:r>
      <w:r w:rsidR="005A7B28" w:rsidRPr="00407585">
        <w:rPr>
          <w:rFonts w:eastAsia="Times New Roman" w:cstheme="minorHAnsi"/>
          <w:sz w:val="24"/>
          <w:szCs w:val="24"/>
          <w:lang w:eastAsia="pl-PL"/>
        </w:rPr>
        <w:t>na podstawie art. 21 RODO prawo sprzeciwu, wobec przetwarzania danych osobowych, gdyż podstawą prawną przetwarzania danych osobowych jest art. 6 ust. 1 lit. c RODO.</w:t>
      </w:r>
    </w:p>
    <w:p w14:paraId="3BD1001B" w14:textId="12029876" w:rsidR="00BB7584" w:rsidRPr="00407585" w:rsidRDefault="00BB7584">
      <w:pPr>
        <w:rPr>
          <w:rFonts w:cstheme="minorHAnsi"/>
          <w:sz w:val="24"/>
          <w:szCs w:val="24"/>
        </w:rPr>
      </w:pPr>
      <w:r w:rsidRPr="00407585">
        <w:rPr>
          <w:rFonts w:cstheme="minorHAnsi"/>
          <w:sz w:val="24"/>
          <w:szCs w:val="24"/>
        </w:rPr>
        <w:br w:type="page"/>
      </w:r>
    </w:p>
    <w:p w14:paraId="27F3237E" w14:textId="62E41D35" w:rsidR="00BC21F6" w:rsidRDefault="00BC21F6" w:rsidP="00BB7584">
      <w:pPr>
        <w:rPr>
          <w:rFonts w:cstheme="minorHAnsi"/>
          <w:b/>
          <w:sz w:val="24"/>
          <w:szCs w:val="24"/>
        </w:rPr>
      </w:pPr>
      <w:r w:rsidRPr="00407585">
        <w:rPr>
          <w:rFonts w:eastAsia="Times New Roman" w:cstheme="minorHAnsi"/>
          <w:b/>
          <w:sz w:val="24"/>
          <w:szCs w:val="24"/>
        </w:rPr>
        <w:lastRenderedPageBreak/>
        <w:t>DEA.ZP-2910/</w:t>
      </w:r>
      <w:r w:rsidR="007921E2" w:rsidRPr="00407585">
        <w:rPr>
          <w:rFonts w:eastAsia="Times New Roman" w:cstheme="minorHAnsi"/>
          <w:b/>
          <w:sz w:val="24"/>
          <w:szCs w:val="24"/>
        </w:rPr>
        <w:t>5</w:t>
      </w:r>
      <w:r w:rsidR="00610583" w:rsidRPr="00407585">
        <w:rPr>
          <w:rFonts w:eastAsia="Times New Roman" w:cstheme="minorHAnsi"/>
          <w:b/>
          <w:sz w:val="24"/>
          <w:szCs w:val="24"/>
        </w:rPr>
        <w:t>/2022</w:t>
      </w:r>
      <w:r w:rsidRPr="00407585">
        <w:rPr>
          <w:rFonts w:cstheme="minorHAnsi"/>
          <w:b/>
          <w:sz w:val="24"/>
          <w:szCs w:val="24"/>
        </w:rPr>
        <w:tab/>
      </w:r>
      <w:r w:rsidRPr="00407585">
        <w:rPr>
          <w:rFonts w:cstheme="minorHAnsi"/>
          <w:b/>
          <w:sz w:val="24"/>
          <w:szCs w:val="24"/>
        </w:rPr>
        <w:tab/>
      </w:r>
      <w:r w:rsidRPr="00407585">
        <w:rPr>
          <w:rFonts w:cstheme="minorHAnsi"/>
          <w:b/>
          <w:sz w:val="24"/>
          <w:szCs w:val="24"/>
        </w:rPr>
        <w:tab/>
      </w:r>
      <w:r w:rsidRPr="00407585">
        <w:rPr>
          <w:rFonts w:cstheme="minorHAnsi"/>
          <w:b/>
          <w:sz w:val="24"/>
          <w:szCs w:val="24"/>
        </w:rPr>
        <w:tab/>
      </w:r>
      <w:r w:rsidR="00610583" w:rsidRPr="00407585">
        <w:rPr>
          <w:rFonts w:cstheme="minorHAnsi"/>
          <w:b/>
          <w:sz w:val="24"/>
          <w:szCs w:val="24"/>
        </w:rPr>
        <w:tab/>
      </w:r>
      <w:r w:rsidRPr="00407585">
        <w:rPr>
          <w:rFonts w:cstheme="minorHAnsi"/>
          <w:b/>
          <w:sz w:val="24"/>
          <w:szCs w:val="24"/>
        </w:rPr>
        <w:tab/>
      </w:r>
      <w:r w:rsidRPr="00407585">
        <w:rPr>
          <w:rFonts w:cstheme="minorHAnsi"/>
          <w:b/>
          <w:sz w:val="24"/>
          <w:szCs w:val="24"/>
        </w:rPr>
        <w:tab/>
      </w:r>
      <w:r w:rsidR="00610583" w:rsidRPr="00407585">
        <w:rPr>
          <w:rFonts w:cstheme="minorHAnsi"/>
          <w:b/>
          <w:sz w:val="24"/>
          <w:szCs w:val="24"/>
        </w:rPr>
        <w:tab/>
      </w:r>
      <w:r w:rsidR="000B5F35">
        <w:rPr>
          <w:rFonts w:cstheme="minorHAnsi"/>
          <w:b/>
          <w:sz w:val="24"/>
          <w:szCs w:val="24"/>
        </w:rPr>
        <w:t xml:space="preserve">          </w:t>
      </w:r>
      <w:r w:rsidRPr="00407585">
        <w:rPr>
          <w:rFonts w:cstheme="minorHAnsi"/>
          <w:b/>
          <w:sz w:val="24"/>
          <w:szCs w:val="24"/>
        </w:rPr>
        <w:t>Załącznik nr 1</w:t>
      </w:r>
    </w:p>
    <w:p w14:paraId="35A55012" w14:textId="77777777" w:rsidR="00BC21F6" w:rsidRPr="00407585" w:rsidRDefault="00BC21F6" w:rsidP="00BB7584">
      <w:pPr>
        <w:jc w:val="center"/>
        <w:rPr>
          <w:rFonts w:cstheme="minorHAnsi"/>
          <w:b/>
          <w:sz w:val="24"/>
          <w:szCs w:val="24"/>
        </w:rPr>
      </w:pPr>
      <w:r w:rsidRPr="00407585">
        <w:rPr>
          <w:rFonts w:cstheme="minorHAnsi"/>
          <w:b/>
          <w:sz w:val="24"/>
          <w:szCs w:val="24"/>
        </w:rPr>
        <w:t>FORMULARZ OFERTOWY</w:t>
      </w:r>
    </w:p>
    <w:p w14:paraId="19AFC38D" w14:textId="0539A2CE" w:rsidR="00BC21F6" w:rsidRPr="00407585" w:rsidRDefault="006A40AA" w:rsidP="00BB7584">
      <w:pPr>
        <w:spacing w:after="80"/>
        <w:jc w:val="both"/>
        <w:rPr>
          <w:rFonts w:eastAsia="Calibri" w:cstheme="minorHAnsi"/>
          <w:sz w:val="24"/>
          <w:szCs w:val="24"/>
        </w:rPr>
      </w:pPr>
      <w:r w:rsidRPr="00407585">
        <w:rPr>
          <w:rFonts w:eastAsia="Calibri" w:cstheme="minorHAnsi"/>
          <w:b/>
          <w:bCs/>
          <w:sz w:val="24"/>
          <w:szCs w:val="24"/>
        </w:rPr>
        <w:t>1.</w:t>
      </w:r>
      <w:r w:rsidRPr="00407585">
        <w:rPr>
          <w:rFonts w:eastAsia="Calibri" w:cstheme="minorHAnsi"/>
          <w:sz w:val="24"/>
          <w:szCs w:val="24"/>
        </w:rPr>
        <w:t xml:space="preserve"> </w:t>
      </w:r>
      <w:r w:rsidR="00BC21F6" w:rsidRPr="00407585">
        <w:rPr>
          <w:rFonts w:eastAsia="Calibri" w:cstheme="minorHAnsi"/>
          <w:sz w:val="24"/>
          <w:szCs w:val="24"/>
        </w:rPr>
        <w:t xml:space="preserve">Zamawiający: Wojewódzka Stacja Ratownictwa Medycznego w Łodzi, ul. Warecka 2, </w:t>
      </w:r>
      <w:r w:rsidR="00596574">
        <w:rPr>
          <w:rFonts w:eastAsia="Calibri" w:cstheme="minorHAnsi"/>
          <w:sz w:val="24"/>
          <w:szCs w:val="24"/>
        </w:rPr>
        <w:br/>
        <w:t xml:space="preserve">      </w:t>
      </w:r>
      <w:r w:rsidR="00BC21F6" w:rsidRPr="00407585">
        <w:rPr>
          <w:rFonts w:eastAsia="Calibri" w:cstheme="minorHAnsi"/>
          <w:sz w:val="24"/>
          <w:szCs w:val="24"/>
        </w:rPr>
        <w:t xml:space="preserve">91-202 Łódź </w:t>
      </w:r>
    </w:p>
    <w:p w14:paraId="06EDB332" w14:textId="68A4B8A1" w:rsidR="00BC21F6" w:rsidRPr="00407585" w:rsidRDefault="006A40AA" w:rsidP="00BB7584">
      <w:pPr>
        <w:jc w:val="both"/>
        <w:rPr>
          <w:rFonts w:eastAsia="Calibri" w:cstheme="minorHAnsi"/>
          <w:sz w:val="24"/>
          <w:szCs w:val="24"/>
        </w:rPr>
      </w:pPr>
      <w:r w:rsidRPr="00407585">
        <w:rPr>
          <w:rFonts w:eastAsia="Calibri" w:cstheme="minorHAnsi"/>
          <w:b/>
          <w:bCs/>
          <w:sz w:val="24"/>
          <w:szCs w:val="24"/>
        </w:rPr>
        <w:t>2.</w:t>
      </w:r>
      <w:r w:rsidRPr="00407585">
        <w:rPr>
          <w:rFonts w:eastAsia="Calibri" w:cstheme="minorHAnsi"/>
          <w:sz w:val="24"/>
          <w:szCs w:val="24"/>
        </w:rPr>
        <w:t xml:space="preserve"> </w:t>
      </w:r>
      <w:r w:rsidR="00BC21F6" w:rsidRPr="00407585">
        <w:rPr>
          <w:rFonts w:eastAsia="Calibri" w:cstheme="minorHAnsi"/>
          <w:sz w:val="24"/>
          <w:szCs w:val="24"/>
        </w:rPr>
        <w:t>Nazwa/ imię i nazwisko/ i adres Wykonawcy</w:t>
      </w:r>
    </w:p>
    <w:p w14:paraId="680036C4" w14:textId="4B9E6B7C" w:rsidR="00BC21F6" w:rsidRPr="00407585" w:rsidRDefault="007F105E" w:rsidP="00BB7584">
      <w:pPr>
        <w:spacing w:after="120"/>
        <w:jc w:val="both"/>
        <w:rPr>
          <w:rFonts w:cstheme="minorHAnsi"/>
          <w:sz w:val="24"/>
          <w:szCs w:val="24"/>
        </w:rPr>
      </w:pPr>
      <w:r w:rsidRPr="00407585">
        <w:rPr>
          <w:rFonts w:cstheme="minorHAnsi"/>
          <w:sz w:val="24"/>
          <w:szCs w:val="24"/>
        </w:rPr>
        <w:t xml:space="preserve">    </w:t>
      </w:r>
      <w:r w:rsidR="00BC21F6" w:rsidRPr="00407585">
        <w:rPr>
          <w:rFonts w:cstheme="minorHAnsi"/>
          <w:sz w:val="24"/>
          <w:szCs w:val="24"/>
        </w:rPr>
        <w:t>…………………………………………………………………………………………………………………</w:t>
      </w:r>
      <w:r w:rsidR="006A40AA" w:rsidRPr="00407585">
        <w:rPr>
          <w:rFonts w:cstheme="minorHAnsi"/>
          <w:sz w:val="24"/>
          <w:szCs w:val="24"/>
        </w:rPr>
        <w:t>……..</w:t>
      </w:r>
      <w:r w:rsidR="00BC21F6" w:rsidRPr="00407585">
        <w:rPr>
          <w:rFonts w:cstheme="minorHAnsi"/>
          <w:sz w:val="24"/>
          <w:szCs w:val="24"/>
        </w:rPr>
        <w:t>…………………</w:t>
      </w:r>
    </w:p>
    <w:p w14:paraId="594DC25F" w14:textId="38E69EA4" w:rsidR="00BC21F6" w:rsidRPr="00407585" w:rsidRDefault="007F105E" w:rsidP="00BB7584">
      <w:pPr>
        <w:spacing w:after="120"/>
        <w:jc w:val="both"/>
        <w:rPr>
          <w:rFonts w:cstheme="minorHAnsi"/>
          <w:sz w:val="24"/>
          <w:szCs w:val="24"/>
        </w:rPr>
      </w:pPr>
      <w:r w:rsidRPr="00407585">
        <w:rPr>
          <w:rFonts w:cstheme="minorHAnsi"/>
          <w:sz w:val="24"/>
          <w:szCs w:val="24"/>
        </w:rPr>
        <w:t xml:space="preserve">    </w:t>
      </w:r>
      <w:r w:rsidR="00BC21F6" w:rsidRPr="00407585">
        <w:rPr>
          <w:rFonts w:cstheme="minorHAnsi"/>
          <w:sz w:val="24"/>
          <w:szCs w:val="24"/>
        </w:rPr>
        <w:t>NIP……………………………………………………..……….., REGON …………………………………</w:t>
      </w:r>
      <w:r w:rsidR="006A40AA" w:rsidRPr="00407585">
        <w:rPr>
          <w:rFonts w:cstheme="minorHAnsi"/>
          <w:sz w:val="24"/>
          <w:szCs w:val="24"/>
        </w:rPr>
        <w:t>……..</w:t>
      </w:r>
      <w:r w:rsidR="00BC21F6" w:rsidRPr="00407585">
        <w:rPr>
          <w:rFonts w:cstheme="minorHAnsi"/>
          <w:sz w:val="24"/>
          <w:szCs w:val="24"/>
        </w:rPr>
        <w:t>…….………</w:t>
      </w:r>
    </w:p>
    <w:p w14:paraId="4017805D" w14:textId="02FB5351" w:rsidR="00BC21F6" w:rsidRPr="00407585" w:rsidRDefault="000B5F35" w:rsidP="00BB7584">
      <w:pPr>
        <w:spacing w:after="120"/>
        <w:jc w:val="both"/>
        <w:rPr>
          <w:rFonts w:cstheme="minorHAnsi"/>
          <w:sz w:val="24"/>
          <w:szCs w:val="24"/>
        </w:rPr>
      </w:pPr>
      <w:r>
        <w:rPr>
          <w:rFonts w:cstheme="minorHAnsi"/>
          <w:sz w:val="24"/>
          <w:szCs w:val="24"/>
        </w:rPr>
        <w:t xml:space="preserve">    </w:t>
      </w:r>
      <w:r w:rsidR="007F105E" w:rsidRPr="00407585">
        <w:rPr>
          <w:rFonts w:cstheme="minorHAnsi"/>
          <w:sz w:val="24"/>
          <w:szCs w:val="24"/>
        </w:rPr>
        <w:t>n</w:t>
      </w:r>
      <w:r w:rsidR="00BC21F6" w:rsidRPr="00407585">
        <w:rPr>
          <w:rFonts w:cstheme="minorHAnsi"/>
          <w:sz w:val="24"/>
          <w:szCs w:val="24"/>
        </w:rPr>
        <w:t>r telefonu ……………………………….., adres e-mail …………………………………………</w:t>
      </w:r>
      <w:r w:rsidR="006A40AA" w:rsidRPr="00407585">
        <w:rPr>
          <w:rFonts w:cstheme="minorHAnsi"/>
          <w:sz w:val="24"/>
          <w:szCs w:val="24"/>
        </w:rPr>
        <w:t>…….</w:t>
      </w:r>
      <w:r w:rsidR="00BC21F6" w:rsidRPr="00407585">
        <w:rPr>
          <w:rFonts w:cstheme="minorHAnsi"/>
          <w:sz w:val="24"/>
          <w:szCs w:val="24"/>
        </w:rPr>
        <w:t>…………..…..</w:t>
      </w:r>
    </w:p>
    <w:p w14:paraId="03CA2A0E" w14:textId="77777777" w:rsidR="007F105E" w:rsidRPr="00407585" w:rsidRDefault="007F105E" w:rsidP="00BB7584">
      <w:pPr>
        <w:tabs>
          <w:tab w:val="num" w:pos="1068"/>
        </w:tabs>
        <w:spacing w:after="0"/>
        <w:jc w:val="both"/>
        <w:rPr>
          <w:rFonts w:cstheme="minorHAnsi"/>
          <w:b/>
          <w:sz w:val="24"/>
          <w:szCs w:val="24"/>
        </w:rPr>
      </w:pPr>
    </w:p>
    <w:p w14:paraId="380C3C46" w14:textId="4ACBC0BB" w:rsidR="006A40AA" w:rsidRPr="00407585" w:rsidRDefault="000E01DC" w:rsidP="00BB7584">
      <w:pPr>
        <w:spacing w:after="0"/>
        <w:jc w:val="both"/>
        <w:rPr>
          <w:rFonts w:cstheme="minorHAnsi"/>
          <w:b/>
          <w:sz w:val="24"/>
          <w:szCs w:val="24"/>
        </w:rPr>
      </w:pPr>
      <w:r w:rsidRPr="00407585">
        <w:rPr>
          <w:rFonts w:cstheme="minorHAnsi"/>
          <w:b/>
          <w:sz w:val="24"/>
          <w:szCs w:val="24"/>
        </w:rPr>
        <w:t xml:space="preserve">3. </w:t>
      </w:r>
      <w:r w:rsidR="006A40AA" w:rsidRPr="00407585">
        <w:rPr>
          <w:rFonts w:cstheme="minorHAnsi"/>
          <w:b/>
          <w:sz w:val="24"/>
          <w:szCs w:val="24"/>
        </w:rPr>
        <w:t>Czas trwania zamówienia</w:t>
      </w:r>
      <w:r w:rsidR="007F105E" w:rsidRPr="00407585">
        <w:rPr>
          <w:rFonts w:cstheme="minorHAnsi"/>
          <w:b/>
          <w:sz w:val="24"/>
          <w:szCs w:val="24"/>
        </w:rPr>
        <w:t>.</w:t>
      </w:r>
    </w:p>
    <w:p w14:paraId="0C2CCD27" w14:textId="77777777" w:rsidR="007F105E" w:rsidRPr="0048278D" w:rsidRDefault="007F105E" w:rsidP="00BB7584">
      <w:pPr>
        <w:pStyle w:val="Akapitzlist"/>
        <w:tabs>
          <w:tab w:val="num" w:pos="1068"/>
        </w:tabs>
        <w:spacing w:after="0"/>
        <w:ind w:left="460"/>
        <w:jc w:val="both"/>
        <w:rPr>
          <w:rFonts w:cstheme="minorHAnsi"/>
          <w:b/>
          <w:sz w:val="20"/>
          <w:szCs w:val="20"/>
        </w:rPr>
      </w:pPr>
    </w:p>
    <w:p w14:paraId="48711E19" w14:textId="03993BD5" w:rsidR="006A40AA" w:rsidRPr="00407585" w:rsidRDefault="006A40AA" w:rsidP="00BB7584">
      <w:pPr>
        <w:spacing w:after="0"/>
        <w:ind w:left="284" w:hanging="284"/>
        <w:jc w:val="both"/>
        <w:rPr>
          <w:rFonts w:cstheme="minorHAnsi"/>
          <w:sz w:val="24"/>
          <w:szCs w:val="24"/>
        </w:rPr>
      </w:pPr>
      <w:r w:rsidRPr="00407585">
        <w:rPr>
          <w:rFonts w:cstheme="minorHAnsi"/>
          <w:sz w:val="24"/>
          <w:szCs w:val="24"/>
        </w:rPr>
        <w:t>Okres realizacji zamówienia</w:t>
      </w:r>
      <w:r w:rsidR="000B5F35">
        <w:rPr>
          <w:rFonts w:cstheme="minorHAnsi"/>
          <w:sz w:val="24"/>
          <w:szCs w:val="24"/>
        </w:rPr>
        <w:t xml:space="preserve"> do dnia 15 kwietnia 2022 roku</w:t>
      </w:r>
      <w:r w:rsidRPr="00407585">
        <w:rPr>
          <w:rFonts w:cstheme="minorHAnsi"/>
          <w:sz w:val="24"/>
          <w:szCs w:val="24"/>
        </w:rPr>
        <w:t>.</w:t>
      </w:r>
    </w:p>
    <w:p w14:paraId="33A12F50" w14:textId="77777777" w:rsidR="007F105E" w:rsidRPr="00407585" w:rsidRDefault="007F105E" w:rsidP="00BB7584">
      <w:pPr>
        <w:spacing w:after="0"/>
        <w:ind w:left="284" w:hanging="284"/>
        <w:jc w:val="both"/>
        <w:rPr>
          <w:rFonts w:cstheme="minorHAnsi"/>
          <w:sz w:val="24"/>
          <w:szCs w:val="24"/>
        </w:rPr>
      </w:pPr>
    </w:p>
    <w:p w14:paraId="369C88AA" w14:textId="62D772CA" w:rsidR="006A40AA" w:rsidRPr="00407585" w:rsidRDefault="006A40AA" w:rsidP="00BB7584">
      <w:pPr>
        <w:spacing w:after="0"/>
        <w:ind w:left="284" w:hanging="284"/>
        <w:jc w:val="both"/>
        <w:rPr>
          <w:rFonts w:cstheme="minorHAnsi"/>
          <w:b/>
          <w:sz w:val="24"/>
          <w:szCs w:val="24"/>
        </w:rPr>
      </w:pPr>
      <w:r w:rsidRPr="00407585">
        <w:rPr>
          <w:rFonts w:cstheme="minorHAnsi"/>
          <w:b/>
          <w:sz w:val="24"/>
          <w:szCs w:val="24"/>
        </w:rPr>
        <w:t>4</w:t>
      </w:r>
      <w:r w:rsidRPr="00407585">
        <w:rPr>
          <w:rFonts w:cstheme="minorHAnsi"/>
          <w:sz w:val="24"/>
          <w:szCs w:val="24"/>
        </w:rPr>
        <w:t xml:space="preserve">. </w:t>
      </w:r>
      <w:r w:rsidR="00811174">
        <w:rPr>
          <w:rFonts w:cstheme="minorHAnsi"/>
          <w:b/>
          <w:sz w:val="24"/>
          <w:szCs w:val="24"/>
        </w:rPr>
        <w:t>Cena</w:t>
      </w:r>
      <w:r w:rsidRPr="00407585">
        <w:rPr>
          <w:rFonts w:cstheme="minorHAnsi"/>
          <w:b/>
          <w:sz w:val="24"/>
          <w:szCs w:val="24"/>
        </w:rPr>
        <w:t xml:space="preserve"> oferty</w:t>
      </w:r>
      <w:r w:rsidR="00244DBA">
        <w:rPr>
          <w:rFonts w:cstheme="minorHAnsi"/>
          <w:b/>
          <w:sz w:val="24"/>
          <w:szCs w:val="24"/>
        </w:rPr>
        <w:t>.</w:t>
      </w:r>
    </w:p>
    <w:p w14:paraId="2E33A498" w14:textId="015A5E54" w:rsidR="006A40AA" w:rsidRPr="0048278D" w:rsidRDefault="006A40AA" w:rsidP="00BB7584">
      <w:pPr>
        <w:spacing w:after="0"/>
        <w:ind w:firstLine="284"/>
        <w:jc w:val="both"/>
        <w:rPr>
          <w:rFonts w:cstheme="minorHAnsi"/>
          <w:sz w:val="20"/>
          <w:szCs w:val="20"/>
        </w:rPr>
      </w:pPr>
    </w:p>
    <w:p w14:paraId="7E563F56" w14:textId="298412E0" w:rsidR="006A40AA" w:rsidRPr="00407585" w:rsidRDefault="006A40AA" w:rsidP="00BB7584">
      <w:pPr>
        <w:spacing w:after="80"/>
        <w:jc w:val="both"/>
        <w:rPr>
          <w:rFonts w:cstheme="minorHAnsi"/>
          <w:sz w:val="24"/>
          <w:szCs w:val="24"/>
        </w:rPr>
      </w:pPr>
      <w:r w:rsidRPr="00407585">
        <w:rPr>
          <w:rFonts w:cstheme="minorHAnsi"/>
          <w:sz w:val="24"/>
          <w:szCs w:val="24"/>
        </w:rPr>
        <w:t>Wartość</w:t>
      </w:r>
      <w:r w:rsidR="007F105E" w:rsidRPr="00407585">
        <w:rPr>
          <w:rFonts w:cstheme="minorHAnsi"/>
          <w:sz w:val="24"/>
          <w:szCs w:val="24"/>
        </w:rPr>
        <w:t xml:space="preserve"> oferty </w:t>
      </w:r>
      <w:r w:rsidRPr="00407585">
        <w:rPr>
          <w:rFonts w:cstheme="minorHAnsi"/>
          <w:sz w:val="24"/>
          <w:szCs w:val="24"/>
        </w:rPr>
        <w:t>netto: ...........................</w:t>
      </w:r>
      <w:r w:rsidR="007F105E" w:rsidRPr="00407585">
        <w:rPr>
          <w:rFonts w:cstheme="minorHAnsi"/>
          <w:sz w:val="24"/>
          <w:szCs w:val="24"/>
        </w:rPr>
        <w:t>...</w:t>
      </w:r>
      <w:r w:rsidR="0048278D">
        <w:rPr>
          <w:rFonts w:cstheme="minorHAnsi"/>
          <w:sz w:val="24"/>
          <w:szCs w:val="24"/>
        </w:rPr>
        <w:t>................</w:t>
      </w:r>
      <w:r w:rsidR="007F105E" w:rsidRPr="00407585">
        <w:rPr>
          <w:rFonts w:cstheme="minorHAnsi"/>
          <w:sz w:val="24"/>
          <w:szCs w:val="24"/>
        </w:rPr>
        <w:t>..</w:t>
      </w:r>
      <w:r w:rsidRPr="00407585">
        <w:rPr>
          <w:rFonts w:cstheme="minorHAnsi"/>
          <w:sz w:val="24"/>
          <w:szCs w:val="24"/>
        </w:rPr>
        <w:t xml:space="preserve">.........    PLN  </w:t>
      </w:r>
    </w:p>
    <w:p w14:paraId="4DC8BF53" w14:textId="24ACF163" w:rsidR="006A40AA" w:rsidRPr="00407585" w:rsidRDefault="006A40AA" w:rsidP="00BB7584">
      <w:pPr>
        <w:spacing w:after="80"/>
        <w:jc w:val="both"/>
        <w:rPr>
          <w:rFonts w:cstheme="minorHAnsi"/>
          <w:sz w:val="24"/>
          <w:szCs w:val="24"/>
        </w:rPr>
      </w:pPr>
      <w:r w:rsidRPr="00407585">
        <w:rPr>
          <w:rFonts w:cstheme="minorHAnsi"/>
          <w:sz w:val="24"/>
          <w:szCs w:val="24"/>
        </w:rPr>
        <w:t>słownie: ....................................</w:t>
      </w:r>
      <w:r w:rsidR="007F105E" w:rsidRPr="00407585">
        <w:rPr>
          <w:rFonts w:cstheme="minorHAnsi"/>
          <w:sz w:val="24"/>
          <w:szCs w:val="24"/>
        </w:rPr>
        <w:t>......</w:t>
      </w:r>
      <w:r w:rsidRPr="00407585">
        <w:rPr>
          <w:rFonts w:cstheme="minorHAnsi"/>
          <w:sz w:val="24"/>
          <w:szCs w:val="24"/>
        </w:rPr>
        <w:t>....................................................................</w:t>
      </w:r>
    </w:p>
    <w:p w14:paraId="2960C160" w14:textId="1C06D65C" w:rsidR="006A40AA" w:rsidRPr="00407585" w:rsidRDefault="006A40AA" w:rsidP="00BB7584">
      <w:pPr>
        <w:spacing w:after="80"/>
        <w:jc w:val="both"/>
        <w:rPr>
          <w:rFonts w:cstheme="minorHAnsi"/>
          <w:sz w:val="24"/>
          <w:szCs w:val="24"/>
        </w:rPr>
      </w:pPr>
      <w:r w:rsidRPr="00407585">
        <w:rPr>
          <w:rFonts w:cstheme="minorHAnsi"/>
          <w:sz w:val="24"/>
          <w:szCs w:val="24"/>
        </w:rPr>
        <w:t xml:space="preserve">Wartość </w:t>
      </w:r>
      <w:r w:rsidR="007F105E" w:rsidRPr="00407585">
        <w:rPr>
          <w:rFonts w:cstheme="minorHAnsi"/>
          <w:sz w:val="24"/>
          <w:szCs w:val="24"/>
        </w:rPr>
        <w:t xml:space="preserve">oferty </w:t>
      </w:r>
      <w:r w:rsidRPr="00407585">
        <w:rPr>
          <w:rFonts w:cstheme="minorHAnsi"/>
          <w:sz w:val="24"/>
          <w:szCs w:val="24"/>
        </w:rPr>
        <w:t>brutto: .......................</w:t>
      </w:r>
      <w:r w:rsidR="007F105E" w:rsidRPr="00407585">
        <w:rPr>
          <w:rFonts w:cstheme="minorHAnsi"/>
          <w:sz w:val="24"/>
          <w:szCs w:val="24"/>
        </w:rPr>
        <w:t>.....</w:t>
      </w:r>
      <w:r w:rsidRPr="00407585">
        <w:rPr>
          <w:rFonts w:cstheme="minorHAnsi"/>
          <w:sz w:val="24"/>
          <w:szCs w:val="24"/>
        </w:rPr>
        <w:t xml:space="preserve">...................PLN </w:t>
      </w:r>
    </w:p>
    <w:p w14:paraId="7FE73AC4" w14:textId="71914FC9" w:rsidR="006A40AA" w:rsidRPr="00407585" w:rsidRDefault="006A40AA" w:rsidP="00BB7584">
      <w:pPr>
        <w:spacing w:after="80"/>
        <w:jc w:val="both"/>
        <w:rPr>
          <w:rFonts w:cstheme="minorHAnsi"/>
          <w:sz w:val="24"/>
          <w:szCs w:val="24"/>
        </w:rPr>
      </w:pPr>
      <w:r w:rsidRPr="00407585">
        <w:rPr>
          <w:rFonts w:cstheme="minorHAnsi"/>
          <w:sz w:val="24"/>
          <w:szCs w:val="24"/>
        </w:rPr>
        <w:t>słownie: ................................</w:t>
      </w:r>
      <w:r w:rsidR="007F105E" w:rsidRPr="00407585">
        <w:rPr>
          <w:rFonts w:cstheme="minorHAnsi"/>
          <w:sz w:val="24"/>
          <w:szCs w:val="24"/>
        </w:rPr>
        <w:t>....</w:t>
      </w:r>
      <w:r w:rsidRPr="00407585">
        <w:rPr>
          <w:rFonts w:cstheme="minorHAnsi"/>
          <w:sz w:val="24"/>
          <w:szCs w:val="24"/>
        </w:rPr>
        <w:t>......................................................................</w:t>
      </w:r>
    </w:p>
    <w:p w14:paraId="64C66890" w14:textId="372485B5" w:rsidR="006A40AA" w:rsidRPr="00407585" w:rsidRDefault="006A40AA" w:rsidP="00BB7584">
      <w:pPr>
        <w:spacing w:after="80"/>
        <w:jc w:val="both"/>
        <w:rPr>
          <w:rFonts w:cstheme="minorHAnsi"/>
          <w:sz w:val="24"/>
          <w:szCs w:val="24"/>
        </w:rPr>
      </w:pPr>
      <w:r w:rsidRPr="00407585">
        <w:rPr>
          <w:rFonts w:cstheme="minorHAnsi"/>
          <w:sz w:val="24"/>
          <w:szCs w:val="24"/>
        </w:rPr>
        <w:t>w tym podatek VAT w wysokości: …</w:t>
      </w:r>
      <w:r w:rsidR="007F105E" w:rsidRPr="00407585">
        <w:rPr>
          <w:rFonts w:cstheme="minorHAnsi"/>
          <w:sz w:val="24"/>
          <w:szCs w:val="24"/>
        </w:rPr>
        <w:t>…..</w:t>
      </w:r>
      <w:r w:rsidRPr="00407585">
        <w:rPr>
          <w:rFonts w:cstheme="minorHAnsi"/>
          <w:sz w:val="24"/>
          <w:szCs w:val="24"/>
        </w:rPr>
        <w:t>……</w:t>
      </w:r>
      <w:r w:rsidR="007F105E" w:rsidRPr="00407585">
        <w:rPr>
          <w:rFonts w:cstheme="minorHAnsi"/>
          <w:sz w:val="24"/>
          <w:szCs w:val="24"/>
        </w:rPr>
        <w:t>.</w:t>
      </w:r>
      <w:r w:rsidRPr="00407585">
        <w:rPr>
          <w:rFonts w:cstheme="minorHAnsi"/>
          <w:sz w:val="24"/>
          <w:szCs w:val="24"/>
        </w:rPr>
        <w:t>% w kwocie ....................</w:t>
      </w:r>
      <w:r w:rsidR="007F105E" w:rsidRPr="00407585">
        <w:rPr>
          <w:rFonts w:cstheme="minorHAnsi"/>
          <w:sz w:val="24"/>
          <w:szCs w:val="24"/>
        </w:rPr>
        <w:t>..........</w:t>
      </w:r>
      <w:r w:rsidRPr="00407585">
        <w:rPr>
          <w:rFonts w:cstheme="minorHAnsi"/>
          <w:sz w:val="24"/>
          <w:szCs w:val="24"/>
        </w:rPr>
        <w:t>..... PLN</w:t>
      </w:r>
    </w:p>
    <w:p w14:paraId="77936489" w14:textId="77777777" w:rsidR="006A40AA" w:rsidRPr="0048278D" w:rsidRDefault="006A40AA" w:rsidP="00BB7584">
      <w:pPr>
        <w:pStyle w:val="Tekstpodstawowy2"/>
        <w:spacing w:line="276" w:lineRule="auto"/>
        <w:rPr>
          <w:rFonts w:asciiTheme="minorHAnsi" w:hAnsiTheme="minorHAnsi" w:cstheme="minorHAnsi"/>
          <w:sz w:val="16"/>
          <w:szCs w:val="16"/>
        </w:rPr>
      </w:pPr>
    </w:p>
    <w:p w14:paraId="66AC6952" w14:textId="126D17A9" w:rsidR="00BC21F6" w:rsidRPr="00407585" w:rsidRDefault="000E01DC" w:rsidP="00BB7584">
      <w:pPr>
        <w:pStyle w:val="Tekstpodstawowy2"/>
        <w:spacing w:line="276" w:lineRule="auto"/>
        <w:jc w:val="both"/>
        <w:rPr>
          <w:rFonts w:asciiTheme="minorHAnsi" w:hAnsiTheme="minorHAnsi" w:cstheme="minorHAnsi"/>
          <w:b/>
          <w:sz w:val="24"/>
          <w:szCs w:val="24"/>
        </w:rPr>
      </w:pPr>
      <w:r w:rsidRPr="00407585">
        <w:rPr>
          <w:rFonts w:asciiTheme="minorHAnsi" w:hAnsiTheme="minorHAnsi" w:cstheme="minorHAnsi"/>
          <w:b/>
          <w:sz w:val="24"/>
          <w:szCs w:val="24"/>
        </w:rPr>
        <w:t>5</w:t>
      </w:r>
      <w:r w:rsidR="00BC21F6" w:rsidRPr="00407585">
        <w:rPr>
          <w:rFonts w:asciiTheme="minorHAnsi" w:hAnsiTheme="minorHAnsi" w:cstheme="minorHAnsi"/>
          <w:b/>
          <w:sz w:val="24"/>
          <w:szCs w:val="24"/>
        </w:rPr>
        <w:t>. Oświadczenia.</w:t>
      </w:r>
    </w:p>
    <w:p w14:paraId="7F5164B9" w14:textId="593860BD" w:rsidR="00BC21F6" w:rsidRPr="00407585" w:rsidRDefault="0048278D" w:rsidP="00BB7584">
      <w:pPr>
        <w:pStyle w:val="Tekstpodstawowy2"/>
        <w:tabs>
          <w:tab w:val="left" w:pos="284"/>
        </w:tabs>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N</w:t>
      </w:r>
      <w:r w:rsidR="00BC21F6" w:rsidRPr="00407585">
        <w:rPr>
          <w:rFonts w:asciiTheme="minorHAnsi" w:hAnsiTheme="minorHAnsi" w:cstheme="minorHAnsi"/>
          <w:sz w:val="24"/>
          <w:szCs w:val="24"/>
        </w:rPr>
        <w:t>iniejszym oświadczamy, że:</w:t>
      </w:r>
    </w:p>
    <w:p w14:paraId="709209A9" w14:textId="24FEA495" w:rsidR="00BC21F6" w:rsidRPr="00407585" w:rsidRDefault="000E01DC" w:rsidP="00BB7584">
      <w:pPr>
        <w:pStyle w:val="Tekstpodstawowy2"/>
        <w:tabs>
          <w:tab w:val="left" w:pos="284"/>
        </w:tabs>
        <w:spacing w:after="0" w:line="276" w:lineRule="auto"/>
        <w:jc w:val="both"/>
        <w:rPr>
          <w:rFonts w:asciiTheme="minorHAnsi" w:hAnsiTheme="minorHAnsi" w:cstheme="minorHAnsi"/>
          <w:sz w:val="24"/>
          <w:szCs w:val="24"/>
        </w:rPr>
      </w:pPr>
      <w:r w:rsidRPr="00407585">
        <w:rPr>
          <w:rFonts w:asciiTheme="minorHAnsi" w:hAnsiTheme="minorHAnsi" w:cstheme="minorHAnsi"/>
          <w:sz w:val="24"/>
          <w:szCs w:val="24"/>
        </w:rPr>
        <w:t>5</w:t>
      </w:r>
      <w:r w:rsidR="00BC21F6" w:rsidRPr="00407585">
        <w:rPr>
          <w:rFonts w:asciiTheme="minorHAnsi" w:hAnsiTheme="minorHAnsi" w:cstheme="minorHAnsi"/>
          <w:sz w:val="24"/>
          <w:szCs w:val="24"/>
        </w:rPr>
        <w:t>.1 Zapoznaliśmy się z dokumentami niniejszego postępowania.</w:t>
      </w:r>
    </w:p>
    <w:p w14:paraId="1100CABB" w14:textId="2D394824" w:rsidR="00BC21F6" w:rsidRPr="00407585" w:rsidRDefault="000E01DC" w:rsidP="00BB7584">
      <w:pPr>
        <w:pStyle w:val="Tekstpodstawowy2"/>
        <w:tabs>
          <w:tab w:val="left" w:pos="284"/>
        </w:tabs>
        <w:spacing w:after="0" w:line="276" w:lineRule="auto"/>
        <w:jc w:val="both"/>
        <w:rPr>
          <w:rFonts w:asciiTheme="minorHAnsi" w:hAnsiTheme="minorHAnsi" w:cstheme="minorHAnsi"/>
          <w:sz w:val="24"/>
          <w:szCs w:val="24"/>
        </w:rPr>
      </w:pPr>
      <w:r w:rsidRPr="00407585">
        <w:rPr>
          <w:rFonts w:asciiTheme="minorHAnsi" w:hAnsiTheme="minorHAnsi" w:cstheme="minorHAnsi"/>
          <w:sz w:val="24"/>
          <w:szCs w:val="24"/>
        </w:rPr>
        <w:t>5</w:t>
      </w:r>
      <w:r w:rsidR="00BC21F6" w:rsidRPr="00407585">
        <w:rPr>
          <w:rFonts w:asciiTheme="minorHAnsi" w:hAnsiTheme="minorHAnsi" w:cstheme="minorHAnsi"/>
          <w:sz w:val="24"/>
          <w:szCs w:val="24"/>
        </w:rPr>
        <w:t>.2</w:t>
      </w:r>
      <w:r w:rsidR="007921E2" w:rsidRPr="00407585">
        <w:rPr>
          <w:rFonts w:asciiTheme="minorHAnsi" w:hAnsiTheme="minorHAnsi" w:cstheme="minorHAnsi"/>
          <w:sz w:val="24"/>
          <w:szCs w:val="24"/>
        </w:rPr>
        <w:t xml:space="preserve"> </w:t>
      </w:r>
      <w:r w:rsidR="00BC21F6" w:rsidRPr="00407585">
        <w:rPr>
          <w:rFonts w:asciiTheme="minorHAnsi" w:hAnsiTheme="minorHAnsi" w:cstheme="minorHAnsi"/>
          <w:sz w:val="24"/>
          <w:szCs w:val="24"/>
        </w:rPr>
        <w:t xml:space="preserve">Do przedmiotowych dokumentów w tym zwłaszcza do wzoru umowy (załącznik nr </w:t>
      </w:r>
      <w:r w:rsidR="002C00A5">
        <w:rPr>
          <w:rFonts w:asciiTheme="minorHAnsi" w:hAnsiTheme="minorHAnsi" w:cstheme="minorHAnsi"/>
          <w:sz w:val="24"/>
          <w:szCs w:val="24"/>
        </w:rPr>
        <w:t>3</w:t>
      </w:r>
      <w:r w:rsidR="00BC21F6" w:rsidRPr="00407585">
        <w:rPr>
          <w:rFonts w:asciiTheme="minorHAnsi" w:hAnsiTheme="minorHAnsi" w:cstheme="minorHAnsi"/>
          <w:sz w:val="24"/>
          <w:szCs w:val="24"/>
        </w:rPr>
        <w:t>), nie wnosimy żadnych zastrzeżeń i akceptujemy w pełni.</w:t>
      </w:r>
    </w:p>
    <w:p w14:paraId="02BD9177" w14:textId="51022BA6" w:rsidR="00BC21F6" w:rsidRPr="00407585" w:rsidRDefault="000E01DC" w:rsidP="00BB7584">
      <w:pPr>
        <w:pStyle w:val="Tekstpodstawowy2"/>
        <w:tabs>
          <w:tab w:val="left" w:pos="284"/>
        </w:tabs>
        <w:spacing w:after="0" w:line="276" w:lineRule="auto"/>
        <w:jc w:val="both"/>
        <w:rPr>
          <w:rFonts w:asciiTheme="minorHAnsi" w:hAnsiTheme="minorHAnsi" w:cstheme="minorHAnsi"/>
          <w:sz w:val="24"/>
          <w:szCs w:val="24"/>
        </w:rPr>
      </w:pPr>
      <w:r w:rsidRPr="00407585">
        <w:rPr>
          <w:rFonts w:asciiTheme="minorHAnsi" w:hAnsiTheme="minorHAnsi" w:cstheme="minorHAnsi"/>
          <w:sz w:val="24"/>
          <w:szCs w:val="24"/>
        </w:rPr>
        <w:t>5</w:t>
      </w:r>
      <w:r w:rsidR="007921E2" w:rsidRPr="00407585">
        <w:rPr>
          <w:rFonts w:asciiTheme="minorHAnsi" w:hAnsiTheme="minorHAnsi" w:cstheme="minorHAnsi"/>
          <w:sz w:val="24"/>
          <w:szCs w:val="24"/>
        </w:rPr>
        <w:t xml:space="preserve">.3 </w:t>
      </w:r>
      <w:r w:rsidR="00BC21F6" w:rsidRPr="00407585">
        <w:rPr>
          <w:rFonts w:asciiTheme="minorHAnsi" w:hAnsiTheme="minorHAnsi" w:cstheme="minorHAnsi"/>
          <w:sz w:val="24"/>
          <w:szCs w:val="24"/>
        </w:rPr>
        <w:t xml:space="preserve">W przypadku wyboru naszej oferty zobowiązujemy </w:t>
      </w:r>
      <w:r w:rsidR="00811174">
        <w:rPr>
          <w:rFonts w:asciiTheme="minorHAnsi" w:hAnsiTheme="minorHAnsi" w:cstheme="minorHAnsi"/>
          <w:sz w:val="24"/>
          <w:szCs w:val="24"/>
        </w:rPr>
        <w:t>się do zawarcia umowy w miejscu</w:t>
      </w:r>
      <w:r w:rsidR="00811174">
        <w:rPr>
          <w:rFonts w:asciiTheme="minorHAnsi" w:hAnsiTheme="minorHAnsi" w:cstheme="minorHAnsi"/>
          <w:sz w:val="24"/>
          <w:szCs w:val="24"/>
        </w:rPr>
        <w:br/>
      </w:r>
      <w:r w:rsidR="00BC21F6" w:rsidRPr="00407585">
        <w:rPr>
          <w:rFonts w:asciiTheme="minorHAnsi" w:hAnsiTheme="minorHAnsi" w:cstheme="minorHAnsi"/>
          <w:sz w:val="24"/>
          <w:szCs w:val="24"/>
        </w:rPr>
        <w:t>i terminie określonym przez zamawiającego w piśmie akceptującym.</w:t>
      </w:r>
    </w:p>
    <w:p w14:paraId="47F9EAED" w14:textId="35E907CB" w:rsidR="00BC21F6" w:rsidRPr="00407585" w:rsidRDefault="000E01DC" w:rsidP="00BB7584">
      <w:pPr>
        <w:pStyle w:val="Tekstpodstawowy2"/>
        <w:tabs>
          <w:tab w:val="left" w:pos="284"/>
        </w:tabs>
        <w:spacing w:after="0" w:line="276" w:lineRule="auto"/>
        <w:jc w:val="both"/>
        <w:rPr>
          <w:rFonts w:asciiTheme="minorHAnsi" w:hAnsiTheme="minorHAnsi" w:cstheme="minorHAnsi"/>
          <w:sz w:val="24"/>
          <w:szCs w:val="24"/>
        </w:rPr>
      </w:pPr>
      <w:r w:rsidRPr="00407585">
        <w:rPr>
          <w:rFonts w:asciiTheme="minorHAnsi" w:hAnsiTheme="minorHAnsi" w:cstheme="minorHAnsi"/>
          <w:sz w:val="24"/>
          <w:szCs w:val="24"/>
        </w:rPr>
        <w:t>5</w:t>
      </w:r>
      <w:r w:rsidR="00BC21F6" w:rsidRPr="00407585">
        <w:rPr>
          <w:rFonts w:asciiTheme="minorHAnsi" w:hAnsiTheme="minorHAnsi" w:cstheme="minorHAnsi"/>
          <w:sz w:val="24"/>
          <w:szCs w:val="24"/>
        </w:rPr>
        <w:t>.4</w:t>
      </w:r>
      <w:r w:rsidR="007921E2" w:rsidRPr="00407585">
        <w:rPr>
          <w:rFonts w:asciiTheme="minorHAnsi" w:hAnsiTheme="minorHAnsi" w:cstheme="minorHAnsi"/>
          <w:sz w:val="24"/>
          <w:szCs w:val="24"/>
        </w:rPr>
        <w:t xml:space="preserve"> </w:t>
      </w:r>
      <w:r w:rsidR="00BC21F6" w:rsidRPr="00407585">
        <w:rPr>
          <w:rFonts w:asciiTheme="minorHAnsi" w:hAnsiTheme="minorHAnsi" w:cstheme="minorHAnsi"/>
          <w:sz w:val="24"/>
          <w:szCs w:val="24"/>
        </w:rPr>
        <w:t>Uważamy się związani niniejszą ofertą przez okres 30 dni od daty terminu</w:t>
      </w:r>
      <w:r w:rsidR="007F105E" w:rsidRPr="00407585">
        <w:rPr>
          <w:rFonts w:asciiTheme="minorHAnsi" w:hAnsiTheme="minorHAnsi" w:cstheme="minorHAnsi"/>
          <w:sz w:val="24"/>
          <w:szCs w:val="24"/>
        </w:rPr>
        <w:t xml:space="preserve"> </w:t>
      </w:r>
      <w:r w:rsidR="00BC21F6" w:rsidRPr="00407585">
        <w:rPr>
          <w:rFonts w:asciiTheme="minorHAnsi" w:hAnsiTheme="minorHAnsi" w:cstheme="minorHAnsi"/>
          <w:sz w:val="24"/>
          <w:szCs w:val="24"/>
        </w:rPr>
        <w:t>składania ofert.</w:t>
      </w:r>
    </w:p>
    <w:p w14:paraId="47DCC57F" w14:textId="77777777" w:rsidR="007921E2" w:rsidRPr="0048278D" w:rsidRDefault="007921E2" w:rsidP="00BB7584">
      <w:pPr>
        <w:pStyle w:val="Tekstpodstawowy2"/>
        <w:tabs>
          <w:tab w:val="left" w:pos="284"/>
        </w:tabs>
        <w:spacing w:after="0" w:line="276" w:lineRule="auto"/>
        <w:jc w:val="both"/>
        <w:rPr>
          <w:rFonts w:asciiTheme="minorHAnsi" w:hAnsiTheme="minorHAnsi" w:cstheme="minorHAnsi"/>
          <w:sz w:val="20"/>
          <w:szCs w:val="20"/>
        </w:rPr>
      </w:pPr>
    </w:p>
    <w:p w14:paraId="46995431" w14:textId="06089F24" w:rsidR="00BC21F6" w:rsidRPr="00407585" w:rsidRDefault="000E01DC" w:rsidP="00BB7584">
      <w:pPr>
        <w:pStyle w:val="Tekstpodstawowy2"/>
        <w:tabs>
          <w:tab w:val="left" w:pos="284"/>
        </w:tabs>
        <w:spacing w:after="0" w:line="276" w:lineRule="auto"/>
        <w:jc w:val="both"/>
        <w:rPr>
          <w:rFonts w:asciiTheme="minorHAnsi" w:eastAsia="Times New Roman" w:hAnsiTheme="minorHAnsi" w:cstheme="minorHAnsi"/>
          <w:sz w:val="24"/>
          <w:szCs w:val="24"/>
          <w:lang w:eastAsia="ar-SA"/>
        </w:rPr>
      </w:pPr>
      <w:r w:rsidRPr="00407585">
        <w:rPr>
          <w:rFonts w:asciiTheme="minorHAnsi" w:eastAsia="Times New Roman" w:hAnsiTheme="minorHAnsi" w:cstheme="minorHAnsi"/>
          <w:b/>
          <w:sz w:val="24"/>
          <w:szCs w:val="24"/>
          <w:lang w:eastAsia="ar-SA"/>
        </w:rPr>
        <w:t>6</w:t>
      </w:r>
      <w:r w:rsidR="00BC21F6" w:rsidRPr="00407585">
        <w:rPr>
          <w:rFonts w:asciiTheme="minorHAnsi" w:eastAsia="Times New Roman" w:hAnsiTheme="minorHAnsi" w:cstheme="minorHAnsi"/>
          <w:b/>
          <w:sz w:val="24"/>
          <w:szCs w:val="24"/>
          <w:lang w:eastAsia="ar-SA"/>
        </w:rPr>
        <w:t>.</w:t>
      </w:r>
      <w:r w:rsidR="00BC21F6" w:rsidRPr="00407585">
        <w:rPr>
          <w:rFonts w:asciiTheme="minorHAnsi" w:eastAsia="Times New Roman" w:hAnsiTheme="minorHAnsi" w:cstheme="minorHAnsi"/>
          <w:sz w:val="24"/>
          <w:szCs w:val="24"/>
          <w:lang w:eastAsia="ar-SA"/>
        </w:rPr>
        <w:t xml:space="preserve"> Oświadczam, że wypełniłem obowiązki informacyjne p</w:t>
      </w:r>
      <w:r w:rsidR="00B6564F" w:rsidRPr="00407585">
        <w:rPr>
          <w:rFonts w:asciiTheme="minorHAnsi" w:eastAsia="Times New Roman" w:hAnsiTheme="minorHAnsi" w:cstheme="minorHAnsi"/>
          <w:sz w:val="24"/>
          <w:szCs w:val="24"/>
          <w:lang w:eastAsia="ar-SA"/>
        </w:rPr>
        <w:t xml:space="preserve">rzewidziane w art. 13 lub art. </w:t>
      </w:r>
      <w:r w:rsidR="00BC21F6" w:rsidRPr="00407585">
        <w:rPr>
          <w:rFonts w:asciiTheme="minorHAnsi" w:eastAsia="Times New Roman" w:hAnsiTheme="minorHAnsi" w:cstheme="minorHAnsi"/>
          <w:sz w:val="24"/>
          <w:szCs w:val="24"/>
          <w:lang w:eastAsia="ar-SA"/>
        </w:rPr>
        <w:t>14 RODO1) wobec osób fizycznych, od których</w:t>
      </w:r>
      <w:r w:rsidR="00B6564F" w:rsidRPr="00407585">
        <w:rPr>
          <w:rFonts w:asciiTheme="minorHAnsi" w:eastAsia="Times New Roman" w:hAnsiTheme="minorHAnsi" w:cstheme="minorHAnsi"/>
          <w:sz w:val="24"/>
          <w:szCs w:val="24"/>
          <w:lang w:eastAsia="ar-SA"/>
        </w:rPr>
        <w:t xml:space="preserve"> dane osobowe bezpośrednio lub </w:t>
      </w:r>
      <w:r w:rsidR="00BC21F6" w:rsidRPr="00407585">
        <w:rPr>
          <w:rFonts w:asciiTheme="minorHAnsi" w:eastAsia="Times New Roman" w:hAnsiTheme="minorHAnsi" w:cstheme="minorHAnsi"/>
          <w:sz w:val="24"/>
          <w:szCs w:val="24"/>
          <w:lang w:eastAsia="ar-SA"/>
        </w:rPr>
        <w:t>pośrednio pozyskałem w celu ubiegania się o udz</w:t>
      </w:r>
      <w:r w:rsidR="00B6564F" w:rsidRPr="00407585">
        <w:rPr>
          <w:rFonts w:asciiTheme="minorHAnsi" w:eastAsia="Times New Roman" w:hAnsiTheme="minorHAnsi" w:cstheme="minorHAnsi"/>
          <w:sz w:val="24"/>
          <w:szCs w:val="24"/>
          <w:lang w:eastAsia="ar-SA"/>
        </w:rPr>
        <w:t xml:space="preserve">ielenie zamówienia publicznego </w:t>
      </w:r>
      <w:r w:rsidR="00BC21F6" w:rsidRPr="00407585">
        <w:rPr>
          <w:rFonts w:asciiTheme="minorHAnsi" w:eastAsia="Times New Roman" w:hAnsiTheme="minorHAnsi" w:cstheme="minorHAnsi"/>
          <w:sz w:val="24"/>
          <w:szCs w:val="24"/>
          <w:lang w:eastAsia="ar-SA"/>
        </w:rPr>
        <w:t>w niniejszym postępowaniu.*</w:t>
      </w:r>
    </w:p>
    <w:p w14:paraId="2046B8AB" w14:textId="77777777" w:rsidR="00B6564F" w:rsidRPr="0048278D" w:rsidRDefault="00B6564F" w:rsidP="00BB7584">
      <w:pPr>
        <w:pStyle w:val="Tekstpodstawowy2"/>
        <w:tabs>
          <w:tab w:val="left" w:pos="284"/>
        </w:tabs>
        <w:spacing w:after="0" w:line="276" w:lineRule="auto"/>
        <w:jc w:val="both"/>
        <w:rPr>
          <w:rFonts w:asciiTheme="minorHAnsi" w:eastAsia="Times New Roman" w:hAnsiTheme="minorHAnsi" w:cstheme="minorHAnsi"/>
          <w:sz w:val="20"/>
          <w:szCs w:val="20"/>
          <w:lang w:eastAsia="ar-SA"/>
        </w:rPr>
      </w:pPr>
    </w:p>
    <w:p w14:paraId="71CC2629" w14:textId="54273F3A" w:rsidR="00BC21F6" w:rsidRPr="00407585" w:rsidRDefault="000E01DC" w:rsidP="00B6564F">
      <w:pPr>
        <w:pStyle w:val="Tekstpodstawowy21"/>
        <w:tabs>
          <w:tab w:val="left" w:pos="284"/>
        </w:tabs>
        <w:spacing w:line="276" w:lineRule="auto"/>
        <w:jc w:val="left"/>
        <w:rPr>
          <w:rFonts w:asciiTheme="minorHAnsi" w:hAnsiTheme="minorHAnsi" w:cstheme="minorHAnsi"/>
        </w:rPr>
      </w:pPr>
      <w:r w:rsidRPr="00407585">
        <w:rPr>
          <w:rFonts w:asciiTheme="minorHAnsi" w:hAnsiTheme="minorHAnsi" w:cstheme="minorHAnsi"/>
          <w:b/>
          <w:bCs/>
        </w:rPr>
        <w:t>7.</w:t>
      </w:r>
      <w:r w:rsidRPr="00407585">
        <w:rPr>
          <w:rFonts w:asciiTheme="minorHAnsi" w:hAnsiTheme="minorHAnsi" w:cstheme="minorHAnsi"/>
        </w:rPr>
        <w:t xml:space="preserve"> </w:t>
      </w:r>
      <w:r w:rsidR="00BC21F6" w:rsidRPr="00407585">
        <w:rPr>
          <w:rFonts w:asciiTheme="minorHAnsi" w:hAnsiTheme="minorHAnsi" w:cstheme="minorHAnsi"/>
        </w:rPr>
        <w:t>W przypadku wyboru naszej oferty do realizacji w/w zamówienia publicznego umowa ze strony Wykonawcy będzie podpisana przez:</w:t>
      </w:r>
    </w:p>
    <w:p w14:paraId="33FD1C5C" w14:textId="77777777" w:rsidR="00B6564F" w:rsidRPr="00407585" w:rsidRDefault="00B6564F" w:rsidP="00B6564F">
      <w:pPr>
        <w:pStyle w:val="Tekstpodstawowy21"/>
        <w:tabs>
          <w:tab w:val="left" w:pos="284"/>
        </w:tabs>
        <w:spacing w:line="276" w:lineRule="auto"/>
        <w:jc w:val="left"/>
        <w:rPr>
          <w:rFonts w:asciiTheme="minorHAnsi" w:hAnsiTheme="minorHAnsi" w:cstheme="minorHAnsi"/>
        </w:rPr>
      </w:pPr>
    </w:p>
    <w:p w14:paraId="3FE0F113" w14:textId="503D370D" w:rsidR="00BC21F6" w:rsidRPr="00407585" w:rsidRDefault="00BC21F6" w:rsidP="00BB7584">
      <w:pPr>
        <w:pStyle w:val="Tekstpodstawowy21"/>
        <w:tabs>
          <w:tab w:val="left" w:pos="284"/>
        </w:tabs>
        <w:spacing w:line="276" w:lineRule="auto"/>
        <w:ind w:left="708" w:hanging="708"/>
        <w:jc w:val="left"/>
        <w:rPr>
          <w:rFonts w:asciiTheme="minorHAnsi" w:hAnsiTheme="minorHAnsi" w:cstheme="minorHAnsi"/>
          <w:b/>
        </w:rPr>
      </w:pPr>
      <w:r w:rsidRPr="00407585">
        <w:rPr>
          <w:rFonts w:asciiTheme="minorHAnsi" w:hAnsiTheme="minorHAnsi" w:cstheme="minorHAnsi"/>
          <w:b/>
        </w:rPr>
        <w:t xml:space="preserve"> …..……………………………………………………………………………….. .</w:t>
      </w:r>
    </w:p>
    <w:p w14:paraId="338D3B3F" w14:textId="5A04F203" w:rsidR="00BC21F6" w:rsidRPr="00407585" w:rsidRDefault="00BC21F6" w:rsidP="00BB7584">
      <w:pPr>
        <w:pStyle w:val="Tekstpodstawowy21"/>
        <w:tabs>
          <w:tab w:val="left" w:pos="284"/>
        </w:tabs>
        <w:spacing w:line="276" w:lineRule="auto"/>
        <w:ind w:left="708" w:hanging="708"/>
        <w:jc w:val="left"/>
        <w:rPr>
          <w:rFonts w:asciiTheme="minorHAnsi" w:hAnsiTheme="minorHAnsi" w:cstheme="minorHAnsi"/>
          <w:sz w:val="20"/>
          <w:szCs w:val="20"/>
        </w:rPr>
      </w:pPr>
      <w:r w:rsidRPr="00407585">
        <w:rPr>
          <w:rFonts w:asciiTheme="minorHAnsi" w:hAnsiTheme="minorHAnsi" w:cstheme="minorHAnsi"/>
          <w:sz w:val="20"/>
          <w:szCs w:val="20"/>
        </w:rPr>
        <w:t xml:space="preserve">        (imię , nazwisko oraz </w:t>
      </w:r>
      <w:r w:rsidR="007F105E" w:rsidRPr="00407585">
        <w:rPr>
          <w:rFonts w:asciiTheme="minorHAnsi" w:hAnsiTheme="minorHAnsi" w:cstheme="minorHAnsi"/>
          <w:sz w:val="20"/>
          <w:szCs w:val="20"/>
        </w:rPr>
        <w:t xml:space="preserve">zajmowane </w:t>
      </w:r>
      <w:r w:rsidRPr="00407585">
        <w:rPr>
          <w:rFonts w:asciiTheme="minorHAnsi" w:hAnsiTheme="minorHAnsi" w:cstheme="minorHAnsi"/>
          <w:sz w:val="20"/>
          <w:szCs w:val="20"/>
        </w:rPr>
        <w:t>stanowisko)</w:t>
      </w:r>
    </w:p>
    <w:p w14:paraId="4C26B574" w14:textId="77777777" w:rsidR="00BC21F6" w:rsidRPr="00407585" w:rsidRDefault="00BC21F6" w:rsidP="00BB7584">
      <w:pPr>
        <w:pStyle w:val="Tekstpodstawowy21"/>
        <w:tabs>
          <w:tab w:val="left" w:pos="284"/>
        </w:tabs>
        <w:spacing w:line="276" w:lineRule="auto"/>
        <w:ind w:left="708" w:hanging="708"/>
        <w:jc w:val="left"/>
        <w:rPr>
          <w:rFonts w:asciiTheme="minorHAnsi" w:hAnsiTheme="minorHAnsi" w:cstheme="minorHAnsi"/>
          <w:b/>
        </w:rPr>
      </w:pPr>
    </w:p>
    <w:p w14:paraId="040C0D9E" w14:textId="085F012F" w:rsidR="00BC21F6" w:rsidRPr="00407585" w:rsidRDefault="000E01DC" w:rsidP="00BB7584">
      <w:pPr>
        <w:pStyle w:val="Tekstpodstawowy21"/>
        <w:tabs>
          <w:tab w:val="left" w:pos="284"/>
        </w:tabs>
        <w:spacing w:line="276" w:lineRule="auto"/>
        <w:ind w:left="708" w:hanging="708"/>
        <w:rPr>
          <w:rFonts w:asciiTheme="minorHAnsi" w:hAnsiTheme="minorHAnsi" w:cstheme="minorHAnsi"/>
        </w:rPr>
      </w:pPr>
      <w:r w:rsidRPr="00407585">
        <w:rPr>
          <w:rFonts w:asciiTheme="minorHAnsi" w:hAnsiTheme="minorHAnsi" w:cstheme="minorHAnsi"/>
          <w:b/>
        </w:rPr>
        <w:t>8</w:t>
      </w:r>
      <w:r w:rsidR="00BC21F6" w:rsidRPr="00407585">
        <w:rPr>
          <w:rFonts w:asciiTheme="minorHAnsi" w:hAnsiTheme="minorHAnsi" w:cstheme="minorHAnsi"/>
          <w:b/>
        </w:rPr>
        <w:t xml:space="preserve">. </w:t>
      </w:r>
      <w:r w:rsidR="00BC21F6" w:rsidRPr="00407585">
        <w:rPr>
          <w:rFonts w:asciiTheme="minorHAnsi" w:hAnsiTheme="minorHAnsi" w:cstheme="minorHAnsi"/>
        </w:rPr>
        <w:t>Osoba upoważniona do kontaktów z Zamawiającym:</w:t>
      </w:r>
    </w:p>
    <w:p w14:paraId="5D731E25" w14:textId="77777777" w:rsidR="00BC21F6" w:rsidRPr="00407585" w:rsidRDefault="00BC21F6" w:rsidP="00BB7584">
      <w:pPr>
        <w:pStyle w:val="Tekstpodstawowy21"/>
        <w:tabs>
          <w:tab w:val="left" w:pos="284"/>
        </w:tabs>
        <w:spacing w:line="276" w:lineRule="auto"/>
        <w:ind w:left="708" w:hanging="708"/>
        <w:rPr>
          <w:rFonts w:asciiTheme="minorHAnsi" w:hAnsiTheme="minorHAnsi" w:cstheme="minorHAnsi"/>
        </w:rPr>
      </w:pPr>
    </w:p>
    <w:p w14:paraId="245850AD" w14:textId="2B31F2E0" w:rsidR="00BC21F6" w:rsidRPr="00407585" w:rsidRDefault="0048278D" w:rsidP="00BB7584">
      <w:pPr>
        <w:pStyle w:val="Tekstpodstawowy21"/>
        <w:tabs>
          <w:tab w:val="left" w:pos="284"/>
        </w:tabs>
        <w:spacing w:line="276" w:lineRule="auto"/>
        <w:ind w:left="708" w:hanging="708"/>
        <w:rPr>
          <w:rFonts w:asciiTheme="minorHAnsi" w:hAnsiTheme="minorHAnsi" w:cstheme="minorHAnsi"/>
          <w:b/>
        </w:rPr>
      </w:pPr>
      <w:r>
        <w:rPr>
          <w:rFonts w:asciiTheme="minorHAnsi" w:hAnsiTheme="minorHAnsi" w:cstheme="minorHAnsi"/>
          <w:b/>
        </w:rPr>
        <w:t xml:space="preserve">  </w:t>
      </w:r>
      <w:r w:rsidR="00BC21F6" w:rsidRPr="00407585">
        <w:rPr>
          <w:rFonts w:asciiTheme="minorHAnsi" w:hAnsiTheme="minorHAnsi" w:cstheme="minorHAnsi"/>
          <w:b/>
        </w:rPr>
        <w:t xml:space="preserve">   ………………………………………………………… tel. ……………………..</w:t>
      </w:r>
    </w:p>
    <w:p w14:paraId="6B1BD184" w14:textId="614480A1" w:rsidR="00BC21F6" w:rsidRPr="00407585" w:rsidRDefault="00761145" w:rsidP="00BB7584">
      <w:pPr>
        <w:pStyle w:val="Tekstpodstawowy21"/>
        <w:tabs>
          <w:tab w:val="left" w:pos="284"/>
        </w:tabs>
        <w:spacing w:line="276" w:lineRule="auto"/>
        <w:ind w:left="708" w:hanging="708"/>
        <w:rPr>
          <w:rFonts w:asciiTheme="minorHAnsi" w:hAnsiTheme="minorHAnsi" w:cstheme="minorHAnsi"/>
          <w:b/>
        </w:rPr>
      </w:pPr>
      <w:r w:rsidRPr="00407585">
        <w:rPr>
          <w:rFonts w:asciiTheme="minorHAnsi" w:hAnsiTheme="minorHAnsi" w:cstheme="minorHAnsi"/>
          <w:b/>
        </w:rPr>
        <w:t xml:space="preserve"> </w:t>
      </w:r>
    </w:p>
    <w:p w14:paraId="608582AE" w14:textId="698CD788" w:rsidR="00BC21F6" w:rsidRPr="00407585" w:rsidRDefault="000E01DC" w:rsidP="00BB7584">
      <w:pPr>
        <w:pStyle w:val="Tekstpodstawowy21"/>
        <w:tabs>
          <w:tab w:val="left" w:pos="284"/>
        </w:tabs>
        <w:spacing w:line="276" w:lineRule="auto"/>
        <w:rPr>
          <w:rFonts w:asciiTheme="minorHAnsi" w:hAnsiTheme="minorHAnsi" w:cstheme="minorHAnsi"/>
        </w:rPr>
      </w:pPr>
      <w:r w:rsidRPr="00407585">
        <w:rPr>
          <w:rFonts w:asciiTheme="minorHAnsi" w:hAnsiTheme="minorHAnsi" w:cstheme="minorHAnsi"/>
          <w:b/>
        </w:rPr>
        <w:t>9</w:t>
      </w:r>
      <w:r w:rsidR="00BC21F6" w:rsidRPr="00407585">
        <w:rPr>
          <w:rFonts w:asciiTheme="minorHAnsi" w:hAnsiTheme="minorHAnsi" w:cstheme="minorHAnsi"/>
          <w:b/>
        </w:rPr>
        <w:t xml:space="preserve">. </w:t>
      </w:r>
      <w:r w:rsidR="00BC21F6" w:rsidRPr="00407585">
        <w:rPr>
          <w:rFonts w:asciiTheme="minorHAnsi" w:hAnsiTheme="minorHAnsi" w:cstheme="minorHAnsi"/>
        </w:rPr>
        <w:t>Załącznikami do niniejszego formularza oferty, stanowiącymi integralną część naszej oferty są:</w:t>
      </w:r>
    </w:p>
    <w:p w14:paraId="7CF32EEA" w14:textId="77777777" w:rsidR="00BC21F6" w:rsidRPr="00407585" w:rsidRDefault="00BC21F6" w:rsidP="00BB7584">
      <w:pPr>
        <w:pStyle w:val="Tekstpodstawowy21"/>
        <w:tabs>
          <w:tab w:val="left" w:pos="284"/>
        </w:tabs>
        <w:spacing w:line="276" w:lineRule="auto"/>
        <w:ind w:left="708" w:hanging="708"/>
        <w:rPr>
          <w:rFonts w:asciiTheme="minorHAnsi" w:hAnsiTheme="minorHAnsi" w:cstheme="minorHAnsi"/>
        </w:rPr>
      </w:pPr>
    </w:p>
    <w:p w14:paraId="185BC1D1"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1...........................................................</w:t>
      </w:r>
    </w:p>
    <w:p w14:paraId="13273DAE"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2...........................................................</w:t>
      </w:r>
    </w:p>
    <w:p w14:paraId="6375EC03"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3...........................................................</w:t>
      </w:r>
    </w:p>
    <w:p w14:paraId="3DEC2AF2"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4...........................................................</w:t>
      </w:r>
    </w:p>
    <w:p w14:paraId="2838696C" w14:textId="2C597119"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5...........................................................</w:t>
      </w:r>
    </w:p>
    <w:p w14:paraId="1731101B"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p>
    <w:p w14:paraId="5043944E"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p>
    <w:p w14:paraId="4B9D4C87" w14:textId="5C9EEE80" w:rsidR="00BC21F6" w:rsidRPr="00407585" w:rsidRDefault="00BC21F6" w:rsidP="00BB7584">
      <w:pPr>
        <w:pStyle w:val="Tekstpodstawowy21"/>
        <w:tabs>
          <w:tab w:val="left" w:pos="284"/>
        </w:tabs>
        <w:spacing w:line="276" w:lineRule="auto"/>
        <w:ind w:left="708" w:hanging="708"/>
        <w:rPr>
          <w:rFonts w:asciiTheme="minorHAnsi" w:hAnsiTheme="minorHAnsi" w:cstheme="minorHAnsi"/>
        </w:rPr>
      </w:pPr>
      <w:r w:rsidRPr="00407585">
        <w:rPr>
          <w:rFonts w:asciiTheme="minorHAnsi" w:hAnsiTheme="minorHAnsi" w:cstheme="minorHAnsi"/>
        </w:rPr>
        <w:t>…………………</w:t>
      </w:r>
      <w:r w:rsidR="00226DD4" w:rsidRPr="00407585">
        <w:rPr>
          <w:rFonts w:asciiTheme="minorHAnsi" w:hAnsiTheme="minorHAnsi" w:cstheme="minorHAnsi"/>
        </w:rPr>
        <w:t>………..</w:t>
      </w:r>
      <w:r w:rsidR="007F105E" w:rsidRPr="00407585">
        <w:rPr>
          <w:rFonts w:asciiTheme="minorHAnsi" w:hAnsiTheme="minorHAnsi" w:cstheme="minorHAnsi"/>
        </w:rPr>
        <w:t>……….</w:t>
      </w:r>
      <w:r w:rsidR="00226DD4" w:rsidRPr="00407585">
        <w:rPr>
          <w:rFonts w:asciiTheme="minorHAnsi" w:hAnsiTheme="minorHAnsi" w:cstheme="minorHAnsi"/>
        </w:rPr>
        <w:tab/>
      </w:r>
      <w:r w:rsidR="00226DD4" w:rsidRPr="00407585">
        <w:rPr>
          <w:rFonts w:asciiTheme="minorHAnsi" w:hAnsiTheme="minorHAnsi" w:cstheme="minorHAnsi"/>
        </w:rPr>
        <w:tab/>
      </w:r>
      <w:r w:rsidR="00226DD4" w:rsidRPr="00407585">
        <w:rPr>
          <w:rFonts w:asciiTheme="minorHAnsi" w:hAnsiTheme="minorHAnsi" w:cstheme="minorHAnsi"/>
        </w:rPr>
        <w:tab/>
      </w:r>
      <w:r w:rsidR="00226DD4" w:rsidRPr="00407585">
        <w:rPr>
          <w:rFonts w:asciiTheme="minorHAnsi" w:hAnsiTheme="minorHAnsi" w:cstheme="minorHAnsi"/>
        </w:rPr>
        <w:tab/>
      </w:r>
      <w:r w:rsidRPr="00407585">
        <w:rPr>
          <w:rFonts w:asciiTheme="minorHAnsi" w:hAnsiTheme="minorHAnsi" w:cstheme="minorHAnsi"/>
        </w:rPr>
        <w:t>.........................................................</w:t>
      </w:r>
    </w:p>
    <w:p w14:paraId="6C8DA8DD" w14:textId="3F39A6F6" w:rsidR="00BC21F6" w:rsidRPr="00407585" w:rsidRDefault="00BC21F6" w:rsidP="00BB7584">
      <w:pPr>
        <w:spacing w:after="0"/>
        <w:jc w:val="both"/>
        <w:rPr>
          <w:rFonts w:cstheme="minorHAnsi"/>
          <w:sz w:val="20"/>
          <w:szCs w:val="20"/>
        </w:rPr>
      </w:pPr>
      <w:r w:rsidRPr="00407585">
        <w:rPr>
          <w:rFonts w:cstheme="minorHAnsi"/>
          <w:sz w:val="20"/>
          <w:szCs w:val="20"/>
        </w:rPr>
        <w:t xml:space="preserve"> </w:t>
      </w:r>
      <w:r w:rsidR="00226DD4" w:rsidRPr="00407585">
        <w:rPr>
          <w:rFonts w:cstheme="minorHAnsi"/>
          <w:sz w:val="20"/>
          <w:szCs w:val="20"/>
        </w:rPr>
        <w:t xml:space="preserve">  </w:t>
      </w:r>
      <w:r w:rsidRPr="00407585">
        <w:rPr>
          <w:rFonts w:cstheme="minorHAnsi"/>
          <w:sz w:val="20"/>
          <w:szCs w:val="20"/>
        </w:rPr>
        <w:t>/miejscowość data/</w:t>
      </w:r>
      <w:r w:rsidR="00226DD4" w:rsidRPr="00407585">
        <w:rPr>
          <w:rFonts w:cstheme="minorHAnsi"/>
          <w:sz w:val="20"/>
          <w:szCs w:val="20"/>
        </w:rPr>
        <w:tab/>
      </w:r>
      <w:r w:rsidR="00226DD4" w:rsidRPr="00407585">
        <w:rPr>
          <w:rFonts w:cstheme="minorHAnsi"/>
          <w:sz w:val="20"/>
          <w:szCs w:val="20"/>
        </w:rPr>
        <w:tab/>
      </w:r>
      <w:r w:rsidR="00226DD4" w:rsidRPr="00407585">
        <w:rPr>
          <w:rFonts w:cstheme="minorHAnsi"/>
          <w:sz w:val="20"/>
          <w:szCs w:val="20"/>
        </w:rPr>
        <w:tab/>
      </w:r>
      <w:r w:rsidR="00226DD4" w:rsidRPr="00407585">
        <w:rPr>
          <w:rFonts w:cstheme="minorHAnsi"/>
          <w:sz w:val="20"/>
          <w:szCs w:val="20"/>
        </w:rPr>
        <w:tab/>
      </w:r>
      <w:r w:rsidR="00226DD4" w:rsidRPr="00407585">
        <w:rPr>
          <w:rFonts w:cstheme="minorHAnsi"/>
          <w:sz w:val="20"/>
          <w:szCs w:val="20"/>
        </w:rPr>
        <w:tab/>
      </w:r>
      <w:r w:rsidR="00226DD4" w:rsidRPr="00407585">
        <w:rPr>
          <w:rFonts w:cstheme="minorHAnsi"/>
          <w:sz w:val="20"/>
          <w:szCs w:val="20"/>
        </w:rPr>
        <w:tab/>
        <w:t xml:space="preserve">data, pieczątka i podpis </w:t>
      </w:r>
    </w:p>
    <w:p w14:paraId="11940D9D" w14:textId="1066651F" w:rsidR="00BC21F6" w:rsidRPr="00407585" w:rsidRDefault="00BC21F6" w:rsidP="00BB7584">
      <w:pPr>
        <w:spacing w:after="0"/>
        <w:ind w:left="4955" w:firstLine="709"/>
        <w:jc w:val="both"/>
        <w:rPr>
          <w:rFonts w:cstheme="minorHAnsi"/>
          <w:sz w:val="20"/>
          <w:szCs w:val="20"/>
        </w:rPr>
      </w:pPr>
      <w:r w:rsidRPr="00407585">
        <w:rPr>
          <w:rFonts w:cstheme="minorHAnsi"/>
          <w:sz w:val="20"/>
          <w:szCs w:val="20"/>
        </w:rPr>
        <w:t>osoby upoważnionej</w:t>
      </w:r>
    </w:p>
    <w:p w14:paraId="77DB0617" w14:textId="21C6FD6A" w:rsidR="00BC21F6" w:rsidRPr="00407585" w:rsidRDefault="00BC21F6" w:rsidP="00BB7584">
      <w:pPr>
        <w:spacing w:after="0"/>
        <w:ind w:left="5239" w:firstLine="425"/>
        <w:rPr>
          <w:rFonts w:cstheme="minorHAnsi"/>
          <w:sz w:val="20"/>
          <w:szCs w:val="20"/>
        </w:rPr>
      </w:pPr>
      <w:r w:rsidRPr="00407585">
        <w:rPr>
          <w:rFonts w:cstheme="minorHAnsi"/>
          <w:sz w:val="20"/>
          <w:szCs w:val="20"/>
        </w:rPr>
        <w:t xml:space="preserve">do reprezentowania </w:t>
      </w:r>
      <w:r w:rsidR="007F105E" w:rsidRPr="00407585">
        <w:rPr>
          <w:rFonts w:cstheme="minorHAnsi"/>
          <w:sz w:val="20"/>
          <w:szCs w:val="20"/>
        </w:rPr>
        <w:t>Wykonawcy</w:t>
      </w:r>
    </w:p>
    <w:p w14:paraId="0D970A7D" w14:textId="485FDA4D" w:rsidR="00BC21F6" w:rsidRDefault="007F105E" w:rsidP="00BB7584">
      <w:pPr>
        <w:pStyle w:val="Tekstpodstawowy21"/>
        <w:tabs>
          <w:tab w:val="left" w:pos="284"/>
        </w:tabs>
        <w:spacing w:line="276" w:lineRule="auto"/>
        <w:ind w:left="708" w:hanging="708"/>
        <w:rPr>
          <w:rFonts w:asciiTheme="minorHAnsi" w:hAnsiTheme="minorHAnsi" w:cstheme="minorHAnsi"/>
        </w:rPr>
      </w:pPr>
      <w:r w:rsidRPr="00407585">
        <w:rPr>
          <w:rFonts w:asciiTheme="minorHAnsi" w:hAnsiTheme="minorHAnsi" w:cstheme="minorHAnsi"/>
        </w:rPr>
        <w:t xml:space="preserve"> </w:t>
      </w:r>
    </w:p>
    <w:p w14:paraId="5B5162A9"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5C42C1B0"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080D640B"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04C3AB14"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6186D0C4"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0C03D961"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0AB7207A"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2E65B1AD"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0E5E0D05"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4926441E"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5C1021CA"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71ED3BFD"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3523518C"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26FC2C6C" w14:textId="0F276173"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74D23D7C" w14:textId="408DAD8A" w:rsidR="00596574" w:rsidRDefault="00596574" w:rsidP="00BB7584">
      <w:pPr>
        <w:pStyle w:val="Tekstpodstawowy21"/>
        <w:tabs>
          <w:tab w:val="left" w:pos="284"/>
        </w:tabs>
        <w:spacing w:line="276" w:lineRule="auto"/>
        <w:ind w:left="708" w:hanging="708"/>
        <w:rPr>
          <w:rFonts w:asciiTheme="minorHAnsi" w:hAnsiTheme="minorHAnsi" w:cstheme="minorHAnsi"/>
        </w:rPr>
      </w:pPr>
    </w:p>
    <w:p w14:paraId="16476BC4" w14:textId="4CFDEF81" w:rsidR="00596574" w:rsidRDefault="00596574" w:rsidP="00BB7584">
      <w:pPr>
        <w:pStyle w:val="Tekstpodstawowy21"/>
        <w:tabs>
          <w:tab w:val="left" w:pos="284"/>
        </w:tabs>
        <w:spacing w:line="276" w:lineRule="auto"/>
        <w:ind w:left="708" w:hanging="708"/>
        <w:rPr>
          <w:rFonts w:asciiTheme="minorHAnsi" w:hAnsiTheme="minorHAnsi" w:cstheme="minorHAnsi"/>
        </w:rPr>
      </w:pPr>
    </w:p>
    <w:p w14:paraId="44DA15A2" w14:textId="77777777" w:rsidR="00596574" w:rsidRDefault="00596574" w:rsidP="00BB7584">
      <w:pPr>
        <w:pStyle w:val="Tekstpodstawowy21"/>
        <w:tabs>
          <w:tab w:val="left" w:pos="284"/>
        </w:tabs>
        <w:spacing w:line="276" w:lineRule="auto"/>
        <w:ind w:left="708" w:hanging="708"/>
        <w:rPr>
          <w:rFonts w:asciiTheme="minorHAnsi" w:hAnsiTheme="minorHAnsi" w:cstheme="minorHAnsi"/>
        </w:rPr>
      </w:pPr>
    </w:p>
    <w:p w14:paraId="5BD4D078" w14:textId="77777777" w:rsidR="00811174" w:rsidRPr="00407585" w:rsidRDefault="00811174" w:rsidP="00BB7584">
      <w:pPr>
        <w:pStyle w:val="Tekstpodstawowy21"/>
        <w:tabs>
          <w:tab w:val="left" w:pos="284"/>
        </w:tabs>
        <w:spacing w:line="276" w:lineRule="auto"/>
        <w:ind w:left="708" w:hanging="708"/>
        <w:rPr>
          <w:rFonts w:asciiTheme="minorHAnsi" w:hAnsiTheme="minorHAnsi" w:cstheme="minorHAnsi"/>
        </w:rPr>
      </w:pPr>
    </w:p>
    <w:p w14:paraId="44879EE5" w14:textId="70AE5415" w:rsidR="00BC21F6" w:rsidRPr="00407585" w:rsidRDefault="00BC21F6" w:rsidP="00BB7584">
      <w:pPr>
        <w:pStyle w:val="Tekstprzypisudolnego"/>
        <w:spacing w:line="276" w:lineRule="auto"/>
        <w:jc w:val="both"/>
        <w:rPr>
          <w:rFonts w:asciiTheme="minorHAnsi" w:hAnsiTheme="minorHAnsi" w:cstheme="minorHAnsi"/>
          <w:sz w:val="16"/>
          <w:szCs w:val="16"/>
        </w:rPr>
      </w:pPr>
      <w:r w:rsidRPr="00407585">
        <w:rPr>
          <w:rFonts w:asciiTheme="minorHAnsi" w:hAnsiTheme="minorHAnsi" w:cstheme="minorHAnsi"/>
          <w:color w:val="000000"/>
          <w:sz w:val="16"/>
          <w:szCs w:val="16"/>
          <w:vertAlign w:val="superscript"/>
        </w:rPr>
        <w:t xml:space="preserve">1) </w:t>
      </w:r>
      <w:r w:rsidRPr="00407585">
        <w:rPr>
          <w:rFonts w:asciiTheme="minorHAnsi" w:hAnsiTheme="minorHAnsi"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1E79022" w14:textId="77777777" w:rsidR="00BC21F6" w:rsidRPr="00407585" w:rsidRDefault="00BC21F6" w:rsidP="00BB7584">
      <w:pPr>
        <w:pStyle w:val="NormalnyWeb"/>
        <w:spacing w:line="276" w:lineRule="auto"/>
        <w:ind w:left="142" w:hanging="142"/>
        <w:jc w:val="both"/>
        <w:rPr>
          <w:rFonts w:asciiTheme="minorHAnsi" w:hAnsiTheme="minorHAnsi" w:cstheme="minorHAnsi"/>
          <w:sz w:val="16"/>
          <w:szCs w:val="16"/>
        </w:rPr>
      </w:pPr>
      <w:r w:rsidRPr="00407585">
        <w:rPr>
          <w:rFonts w:asciiTheme="minorHAnsi" w:hAnsiTheme="minorHAnsi" w:cstheme="minorHAnsi"/>
          <w:color w:val="000000"/>
          <w:sz w:val="16"/>
          <w:szCs w:val="16"/>
        </w:rPr>
        <w:t xml:space="preserve">* W przypadku gdy wykonawca </w:t>
      </w:r>
      <w:r w:rsidRPr="00407585">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ED1D40" w14:textId="5C87D1A0" w:rsidR="00B6564F" w:rsidRPr="00407585" w:rsidRDefault="00B6564F">
      <w:pPr>
        <w:rPr>
          <w:rFonts w:eastAsia="Times New Roman" w:cstheme="minorHAnsi"/>
          <w:sz w:val="16"/>
          <w:szCs w:val="16"/>
          <w:lang w:eastAsia="pl-PL"/>
        </w:rPr>
      </w:pPr>
      <w:r w:rsidRPr="00407585">
        <w:rPr>
          <w:rFonts w:cstheme="minorHAnsi"/>
          <w:sz w:val="16"/>
          <w:szCs w:val="16"/>
        </w:rPr>
        <w:br w:type="page"/>
      </w:r>
    </w:p>
    <w:p w14:paraId="6181DBDD" w14:textId="77777777" w:rsidR="00B6564F" w:rsidRPr="00407585" w:rsidRDefault="00B6564F" w:rsidP="00BB7584">
      <w:pPr>
        <w:pStyle w:val="NormalnyWeb"/>
        <w:spacing w:line="276" w:lineRule="auto"/>
        <w:ind w:left="142" w:hanging="142"/>
        <w:jc w:val="both"/>
        <w:rPr>
          <w:rFonts w:asciiTheme="minorHAnsi" w:hAnsiTheme="minorHAnsi" w:cstheme="minorHAnsi"/>
          <w:sz w:val="16"/>
          <w:szCs w:val="16"/>
        </w:rPr>
      </w:pPr>
    </w:p>
    <w:p w14:paraId="48E9EE30" w14:textId="06526EAD" w:rsidR="008879E1" w:rsidRPr="00407585" w:rsidRDefault="008879E1" w:rsidP="00BB7584">
      <w:pPr>
        <w:rPr>
          <w:rFonts w:cstheme="minorHAnsi"/>
          <w:b/>
          <w:bCs/>
          <w:sz w:val="24"/>
          <w:szCs w:val="24"/>
        </w:rPr>
      </w:pPr>
      <w:r w:rsidRPr="00407585">
        <w:rPr>
          <w:rFonts w:eastAsia="Times New Roman" w:cstheme="minorHAnsi"/>
          <w:b/>
          <w:sz w:val="24"/>
          <w:szCs w:val="24"/>
        </w:rPr>
        <w:t>DEA.ZP-2910/</w:t>
      </w:r>
      <w:r w:rsidR="00B6564F" w:rsidRPr="00407585">
        <w:rPr>
          <w:rFonts w:eastAsia="Times New Roman" w:cstheme="minorHAnsi"/>
          <w:b/>
          <w:sz w:val="24"/>
          <w:szCs w:val="24"/>
        </w:rPr>
        <w:t>5</w:t>
      </w:r>
      <w:r w:rsidRPr="00407585">
        <w:rPr>
          <w:rFonts w:eastAsia="Times New Roman" w:cstheme="minorHAnsi"/>
          <w:b/>
          <w:sz w:val="24"/>
          <w:szCs w:val="24"/>
        </w:rPr>
        <w:t>/202</w:t>
      </w:r>
      <w:r w:rsidR="00610583" w:rsidRPr="00407585">
        <w:rPr>
          <w:rFonts w:eastAsia="Times New Roman" w:cstheme="minorHAnsi"/>
          <w:b/>
          <w:sz w:val="24"/>
          <w:szCs w:val="24"/>
        </w:rPr>
        <w:t>2</w:t>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2452A0">
        <w:rPr>
          <w:rFonts w:eastAsia="Times New Roman" w:cstheme="minorHAnsi"/>
          <w:b/>
          <w:sz w:val="24"/>
          <w:szCs w:val="24"/>
        </w:rPr>
        <w:t xml:space="preserve">           </w:t>
      </w:r>
      <w:r w:rsidRPr="00407585">
        <w:rPr>
          <w:rFonts w:cstheme="minorHAnsi"/>
          <w:b/>
          <w:bCs/>
          <w:sz w:val="24"/>
          <w:szCs w:val="24"/>
        </w:rPr>
        <w:t xml:space="preserve">Załącznik nr </w:t>
      </w:r>
      <w:r w:rsidR="002C00A5">
        <w:rPr>
          <w:rFonts w:cstheme="minorHAnsi"/>
          <w:b/>
          <w:bCs/>
          <w:sz w:val="24"/>
          <w:szCs w:val="24"/>
        </w:rPr>
        <w:t>2</w:t>
      </w:r>
    </w:p>
    <w:p w14:paraId="1F75A6A9" w14:textId="77777777" w:rsidR="00A20F94" w:rsidRPr="00407585" w:rsidRDefault="00A20F94" w:rsidP="00BB7584">
      <w:pPr>
        <w:jc w:val="center"/>
        <w:rPr>
          <w:rFonts w:cstheme="minorHAnsi"/>
          <w:bCs/>
          <w:sz w:val="24"/>
          <w:szCs w:val="24"/>
        </w:rPr>
      </w:pPr>
    </w:p>
    <w:p w14:paraId="7F87565E" w14:textId="77777777" w:rsidR="00A20F94" w:rsidRPr="00407585" w:rsidRDefault="00A20F94" w:rsidP="00BB7584">
      <w:pPr>
        <w:autoSpaceDE w:val="0"/>
        <w:autoSpaceDN w:val="0"/>
        <w:adjustRightInd w:val="0"/>
        <w:spacing w:after="0"/>
        <w:jc w:val="center"/>
        <w:rPr>
          <w:rFonts w:cstheme="minorHAnsi"/>
          <w:b/>
          <w:sz w:val="24"/>
          <w:szCs w:val="24"/>
        </w:rPr>
      </w:pPr>
      <w:r w:rsidRPr="00407585">
        <w:rPr>
          <w:rFonts w:cstheme="minorHAnsi"/>
          <w:b/>
          <w:sz w:val="24"/>
          <w:szCs w:val="24"/>
        </w:rPr>
        <w:t>Oświadczenie Wykonawcy o spełnianiu warunków udziału w postępowaniu</w:t>
      </w:r>
    </w:p>
    <w:p w14:paraId="06093E1A" w14:textId="77777777" w:rsidR="00A20F94" w:rsidRPr="00407585" w:rsidRDefault="00A20F94" w:rsidP="00BB7584">
      <w:pPr>
        <w:jc w:val="center"/>
        <w:rPr>
          <w:rFonts w:cstheme="minorHAnsi"/>
          <w:bCs/>
          <w:sz w:val="24"/>
          <w:szCs w:val="24"/>
        </w:rPr>
      </w:pPr>
    </w:p>
    <w:p w14:paraId="37E91FC1" w14:textId="79F25EDF" w:rsidR="00A20F94" w:rsidRPr="00407585" w:rsidRDefault="00A20F94" w:rsidP="00C5191D">
      <w:pPr>
        <w:spacing w:after="0"/>
        <w:ind w:left="851" w:hanging="851"/>
        <w:jc w:val="both"/>
        <w:rPr>
          <w:rFonts w:cstheme="minorHAnsi"/>
          <w:b/>
          <w:bCs/>
          <w:sz w:val="24"/>
          <w:szCs w:val="24"/>
        </w:rPr>
      </w:pPr>
      <w:r w:rsidRPr="00407585">
        <w:rPr>
          <w:rFonts w:cstheme="minorHAnsi"/>
          <w:b/>
          <w:sz w:val="24"/>
          <w:szCs w:val="24"/>
        </w:rPr>
        <w:t>Dotyczy:</w:t>
      </w:r>
      <w:r w:rsidR="00320744" w:rsidRPr="00407585">
        <w:rPr>
          <w:rFonts w:cstheme="minorHAnsi"/>
          <w:b/>
          <w:sz w:val="24"/>
          <w:szCs w:val="24"/>
        </w:rPr>
        <w:t xml:space="preserve"> </w:t>
      </w:r>
      <w:r w:rsidR="00894EB7" w:rsidRPr="00407585">
        <w:rPr>
          <w:rFonts w:cstheme="minorHAnsi"/>
          <w:b/>
          <w:sz w:val="24"/>
          <w:szCs w:val="24"/>
        </w:rPr>
        <w:t xml:space="preserve"> </w:t>
      </w:r>
      <w:r w:rsidR="003743D2" w:rsidRPr="00407585">
        <w:rPr>
          <w:rFonts w:cstheme="minorHAnsi"/>
          <w:b/>
          <w:sz w:val="24"/>
          <w:szCs w:val="24"/>
        </w:rPr>
        <w:t>p</w:t>
      </w:r>
      <w:r w:rsidRPr="00407585">
        <w:rPr>
          <w:rFonts w:cstheme="minorHAnsi"/>
          <w:b/>
          <w:sz w:val="24"/>
          <w:szCs w:val="24"/>
        </w:rPr>
        <w:t xml:space="preserve">ostępowania ofertowego na </w:t>
      </w:r>
      <w:r w:rsidR="00C5191D" w:rsidRPr="00C5191D">
        <w:rPr>
          <w:rFonts w:cstheme="minorHAnsi"/>
          <w:b/>
          <w:sz w:val="24"/>
          <w:szCs w:val="24"/>
        </w:rPr>
        <w:t>usługę wykonan</w:t>
      </w:r>
      <w:r w:rsidR="00C5191D">
        <w:rPr>
          <w:rFonts w:cstheme="minorHAnsi"/>
          <w:b/>
          <w:sz w:val="24"/>
          <w:szCs w:val="24"/>
        </w:rPr>
        <w:t xml:space="preserve">ia kontroli okresowych obiektów </w:t>
      </w:r>
      <w:r w:rsidR="00244DBA">
        <w:rPr>
          <w:rFonts w:cstheme="minorHAnsi"/>
          <w:b/>
          <w:sz w:val="24"/>
          <w:szCs w:val="24"/>
        </w:rPr>
        <w:br/>
        <w:t xml:space="preserve">   </w:t>
      </w:r>
      <w:r w:rsidR="00C5191D" w:rsidRPr="00C5191D">
        <w:rPr>
          <w:rFonts w:cstheme="minorHAnsi"/>
          <w:b/>
          <w:sz w:val="24"/>
          <w:szCs w:val="24"/>
        </w:rPr>
        <w:t>budowlanych WSRM w Łodzi.</w:t>
      </w:r>
    </w:p>
    <w:p w14:paraId="525DEAAC" w14:textId="780099EE" w:rsidR="008879E1" w:rsidRPr="00407585" w:rsidRDefault="008879E1" w:rsidP="00BB7584">
      <w:pPr>
        <w:spacing w:after="0"/>
        <w:ind w:left="1202" w:hanging="1202"/>
        <w:jc w:val="both"/>
        <w:rPr>
          <w:rFonts w:cstheme="minorHAnsi"/>
          <w:b/>
          <w:bCs/>
          <w:sz w:val="24"/>
          <w:szCs w:val="24"/>
        </w:rPr>
      </w:pPr>
    </w:p>
    <w:p w14:paraId="4A1E2A4F" w14:textId="77777777" w:rsidR="008879E1" w:rsidRPr="00407585" w:rsidRDefault="008879E1" w:rsidP="00BB7584">
      <w:pPr>
        <w:spacing w:after="0"/>
        <w:ind w:left="1202" w:hanging="1202"/>
        <w:jc w:val="both"/>
        <w:rPr>
          <w:rFonts w:cstheme="minorHAnsi"/>
          <w:b/>
          <w:bCs/>
          <w:sz w:val="24"/>
          <w:szCs w:val="24"/>
        </w:rPr>
      </w:pPr>
    </w:p>
    <w:p w14:paraId="0573F8EC" w14:textId="77777777" w:rsidR="00A20F94" w:rsidRPr="00407585" w:rsidRDefault="00A20F94" w:rsidP="00BB7584">
      <w:pPr>
        <w:rPr>
          <w:rFonts w:cstheme="minorHAnsi"/>
          <w:sz w:val="24"/>
          <w:szCs w:val="24"/>
        </w:rPr>
      </w:pPr>
      <w:r w:rsidRPr="00407585">
        <w:rPr>
          <w:rFonts w:cstheme="minorHAnsi"/>
          <w:sz w:val="24"/>
          <w:szCs w:val="24"/>
        </w:rPr>
        <w:t xml:space="preserve">W imieniu swoim i reprezentowanej przeze mnie firmy: </w:t>
      </w:r>
    </w:p>
    <w:p w14:paraId="4D2125FD" w14:textId="77777777" w:rsidR="00A20F94" w:rsidRPr="00407585" w:rsidRDefault="00A20F94" w:rsidP="00BB7584">
      <w:pPr>
        <w:rPr>
          <w:rFonts w:cstheme="minorHAnsi"/>
          <w:sz w:val="24"/>
          <w:szCs w:val="24"/>
        </w:rPr>
      </w:pPr>
      <w:r w:rsidRPr="00407585">
        <w:rPr>
          <w:rFonts w:cstheme="minorHAnsi"/>
          <w:sz w:val="24"/>
          <w:szCs w:val="24"/>
        </w:rPr>
        <w:t>…………………………………………………………………………………………………</w:t>
      </w:r>
    </w:p>
    <w:p w14:paraId="0BBB33DB" w14:textId="77777777" w:rsidR="00A20F94" w:rsidRPr="00407585" w:rsidRDefault="00A20F94" w:rsidP="00BB7584">
      <w:pPr>
        <w:rPr>
          <w:rFonts w:cstheme="minorHAnsi"/>
          <w:sz w:val="24"/>
          <w:szCs w:val="24"/>
        </w:rPr>
      </w:pPr>
      <w:r w:rsidRPr="00407585">
        <w:rPr>
          <w:rFonts w:cstheme="minorHAnsi"/>
          <w:sz w:val="24"/>
          <w:szCs w:val="24"/>
        </w:rPr>
        <w:t>…………………………………………………………………………………………………</w:t>
      </w:r>
    </w:p>
    <w:p w14:paraId="27C0FCFA" w14:textId="77777777" w:rsidR="00A20F94" w:rsidRPr="00407585" w:rsidRDefault="00A20F94" w:rsidP="00BB7584">
      <w:pPr>
        <w:rPr>
          <w:rFonts w:cstheme="minorHAnsi"/>
          <w:sz w:val="24"/>
          <w:szCs w:val="24"/>
        </w:rPr>
      </w:pPr>
      <w:r w:rsidRPr="00407585">
        <w:rPr>
          <w:rFonts w:cstheme="minorHAnsi"/>
          <w:sz w:val="24"/>
          <w:szCs w:val="24"/>
        </w:rPr>
        <w:t>…………………………………………………………………………………………………</w:t>
      </w:r>
    </w:p>
    <w:p w14:paraId="31B5C0F0" w14:textId="77777777" w:rsidR="00A20F94" w:rsidRPr="00407585" w:rsidRDefault="00A20F94" w:rsidP="00BB7584">
      <w:pPr>
        <w:rPr>
          <w:rFonts w:cstheme="minorHAnsi"/>
          <w:b/>
          <w:sz w:val="24"/>
          <w:szCs w:val="24"/>
        </w:rPr>
      </w:pPr>
      <w:r w:rsidRPr="00407585">
        <w:rPr>
          <w:rFonts w:cstheme="minorHAnsi"/>
          <w:b/>
          <w:sz w:val="24"/>
          <w:szCs w:val="24"/>
        </w:rPr>
        <w:t xml:space="preserve"> (nazwa Wykonawcy , ulica, kod pocztowy, miejscowość, NIP, numer telefonu, numer faksu)</w:t>
      </w:r>
    </w:p>
    <w:p w14:paraId="24B780EB" w14:textId="77777777" w:rsidR="00A20F94" w:rsidRPr="00407585" w:rsidRDefault="00A20F94" w:rsidP="00BB7584">
      <w:pPr>
        <w:rPr>
          <w:rFonts w:cstheme="minorHAnsi"/>
          <w:sz w:val="24"/>
          <w:szCs w:val="24"/>
        </w:rPr>
      </w:pPr>
      <w:r w:rsidRPr="00407585">
        <w:rPr>
          <w:rFonts w:cstheme="minorHAnsi"/>
          <w:sz w:val="24"/>
          <w:szCs w:val="24"/>
        </w:rPr>
        <w:t>oświadczam że:</w:t>
      </w:r>
    </w:p>
    <w:p w14:paraId="2ED98705" w14:textId="77777777" w:rsidR="00A20F94" w:rsidRPr="00407585" w:rsidRDefault="00A20F94" w:rsidP="00BB7584">
      <w:pPr>
        <w:pStyle w:val="Akapitzlist"/>
        <w:numPr>
          <w:ilvl w:val="0"/>
          <w:numId w:val="4"/>
        </w:numPr>
        <w:ind w:left="284" w:hanging="284"/>
        <w:jc w:val="both"/>
        <w:rPr>
          <w:rFonts w:cstheme="minorHAnsi"/>
          <w:sz w:val="24"/>
          <w:szCs w:val="24"/>
        </w:rPr>
      </w:pPr>
      <w:r w:rsidRPr="00407585">
        <w:rPr>
          <w:rFonts w:cstheme="minorHAnsi"/>
          <w:sz w:val="24"/>
          <w:szCs w:val="24"/>
        </w:rPr>
        <w:t>Posiadam uprawnienia do wykonywania określonej działalności lub czynności, jeżeli przepisy prawa nakładają obowiązek ich posiadania,</w:t>
      </w:r>
    </w:p>
    <w:p w14:paraId="6A1DA7E0" w14:textId="77777777" w:rsidR="00A20F94" w:rsidRPr="00407585" w:rsidRDefault="00A20F94" w:rsidP="00BB7584">
      <w:pPr>
        <w:pStyle w:val="Akapitzlist"/>
        <w:numPr>
          <w:ilvl w:val="0"/>
          <w:numId w:val="4"/>
        </w:numPr>
        <w:ind w:left="284" w:hanging="284"/>
        <w:jc w:val="both"/>
        <w:rPr>
          <w:rFonts w:cstheme="minorHAnsi"/>
          <w:sz w:val="24"/>
          <w:szCs w:val="24"/>
        </w:rPr>
      </w:pPr>
      <w:r w:rsidRPr="00407585">
        <w:rPr>
          <w:rFonts w:cstheme="minorHAnsi"/>
          <w:sz w:val="24"/>
          <w:szCs w:val="24"/>
        </w:rPr>
        <w:t>Posiadam wiedzę i doświadczenie,</w:t>
      </w:r>
    </w:p>
    <w:p w14:paraId="0EBE2D25" w14:textId="77777777" w:rsidR="00A20F94" w:rsidRPr="00407585" w:rsidRDefault="00A20F94" w:rsidP="00BB7584">
      <w:pPr>
        <w:pStyle w:val="Akapitzlist"/>
        <w:numPr>
          <w:ilvl w:val="0"/>
          <w:numId w:val="4"/>
        </w:numPr>
        <w:ind w:left="284" w:hanging="284"/>
        <w:jc w:val="both"/>
        <w:rPr>
          <w:rFonts w:cstheme="minorHAnsi"/>
          <w:sz w:val="24"/>
          <w:szCs w:val="24"/>
        </w:rPr>
      </w:pPr>
      <w:r w:rsidRPr="00407585">
        <w:rPr>
          <w:rFonts w:cstheme="minorHAnsi"/>
          <w:sz w:val="24"/>
          <w:szCs w:val="24"/>
        </w:rPr>
        <w:t xml:space="preserve">Dysponuję odpowiednim potencjałem technicznym oraz osobami zdolnymi do wykonania zamówienia, </w:t>
      </w:r>
    </w:p>
    <w:p w14:paraId="30D6A614" w14:textId="77777777" w:rsidR="00A20F94" w:rsidRPr="00407585" w:rsidRDefault="00A20F94" w:rsidP="00BB7584">
      <w:pPr>
        <w:pStyle w:val="Akapitzlist"/>
        <w:numPr>
          <w:ilvl w:val="0"/>
          <w:numId w:val="4"/>
        </w:numPr>
        <w:ind w:left="284" w:hanging="284"/>
        <w:jc w:val="both"/>
        <w:rPr>
          <w:rFonts w:cstheme="minorHAnsi"/>
          <w:sz w:val="24"/>
          <w:szCs w:val="24"/>
        </w:rPr>
      </w:pPr>
      <w:r w:rsidRPr="00407585">
        <w:rPr>
          <w:rFonts w:cstheme="minorHAnsi"/>
          <w:sz w:val="24"/>
          <w:szCs w:val="24"/>
        </w:rPr>
        <w:t>Znajduję się w sytuacji ekonomicznej i finansowej zapewniającej wykonanie zamówienia.</w:t>
      </w:r>
    </w:p>
    <w:p w14:paraId="35AE2B9A" w14:textId="77777777" w:rsidR="00A20F94" w:rsidRPr="00407585" w:rsidRDefault="00A20F94" w:rsidP="00BB7584">
      <w:pPr>
        <w:jc w:val="center"/>
        <w:rPr>
          <w:rFonts w:cstheme="minorHAnsi"/>
          <w:bCs/>
          <w:sz w:val="24"/>
          <w:szCs w:val="24"/>
        </w:rPr>
      </w:pPr>
    </w:p>
    <w:p w14:paraId="75CB80B8" w14:textId="77777777" w:rsidR="00A20F94" w:rsidRPr="00407585" w:rsidRDefault="00A20F94" w:rsidP="00BB7584">
      <w:pPr>
        <w:jc w:val="center"/>
        <w:rPr>
          <w:rFonts w:cstheme="minorHAnsi"/>
          <w:bCs/>
          <w:sz w:val="24"/>
          <w:szCs w:val="24"/>
        </w:rPr>
      </w:pPr>
    </w:p>
    <w:p w14:paraId="1B160184" w14:textId="77777777" w:rsidR="00A20F94" w:rsidRPr="00407585" w:rsidRDefault="00A20F94" w:rsidP="00BB7584">
      <w:pPr>
        <w:jc w:val="center"/>
        <w:rPr>
          <w:rFonts w:cstheme="minorHAnsi"/>
          <w:bCs/>
          <w:sz w:val="24"/>
          <w:szCs w:val="24"/>
        </w:rPr>
      </w:pPr>
    </w:p>
    <w:p w14:paraId="2FFFCEED" w14:textId="77777777" w:rsidR="00226DD4" w:rsidRPr="00407585" w:rsidRDefault="00226DD4" w:rsidP="00BB7584">
      <w:pPr>
        <w:pStyle w:val="Tekstpodstawowy21"/>
        <w:tabs>
          <w:tab w:val="left" w:pos="284"/>
        </w:tabs>
        <w:spacing w:line="276" w:lineRule="auto"/>
        <w:ind w:left="708" w:hanging="708"/>
        <w:rPr>
          <w:rFonts w:asciiTheme="minorHAnsi" w:hAnsiTheme="minorHAnsi" w:cstheme="minorHAnsi"/>
        </w:rPr>
      </w:pPr>
      <w:r w:rsidRPr="00407585">
        <w:rPr>
          <w:rFonts w:asciiTheme="minorHAnsi" w:hAnsiTheme="minorHAnsi" w:cstheme="minorHAnsi"/>
        </w:rPr>
        <w:t>…………………………..……….</w:t>
      </w:r>
      <w:r w:rsidRPr="00407585">
        <w:rPr>
          <w:rFonts w:asciiTheme="minorHAnsi" w:hAnsiTheme="minorHAnsi" w:cstheme="minorHAnsi"/>
        </w:rPr>
        <w:tab/>
      </w:r>
      <w:r w:rsidRPr="00407585">
        <w:rPr>
          <w:rFonts w:asciiTheme="minorHAnsi" w:hAnsiTheme="minorHAnsi" w:cstheme="minorHAnsi"/>
        </w:rPr>
        <w:tab/>
      </w:r>
      <w:r w:rsidRPr="00407585">
        <w:rPr>
          <w:rFonts w:asciiTheme="minorHAnsi" w:hAnsiTheme="minorHAnsi" w:cstheme="minorHAnsi"/>
        </w:rPr>
        <w:tab/>
      </w:r>
      <w:r w:rsidRPr="00407585">
        <w:rPr>
          <w:rFonts w:asciiTheme="minorHAnsi" w:hAnsiTheme="minorHAnsi" w:cstheme="minorHAnsi"/>
        </w:rPr>
        <w:tab/>
        <w:t>.........................................................</w:t>
      </w:r>
    </w:p>
    <w:p w14:paraId="03B2149F" w14:textId="77777777" w:rsidR="00226DD4" w:rsidRPr="00407585" w:rsidRDefault="00226DD4" w:rsidP="00BB7584">
      <w:pPr>
        <w:spacing w:after="0"/>
        <w:jc w:val="both"/>
        <w:rPr>
          <w:rFonts w:cstheme="minorHAnsi"/>
          <w:sz w:val="20"/>
        </w:rPr>
      </w:pPr>
      <w:r w:rsidRPr="00407585">
        <w:rPr>
          <w:rFonts w:cstheme="minorHAnsi"/>
          <w:sz w:val="20"/>
        </w:rPr>
        <w:t xml:space="preserve">   /miejscowość data/</w:t>
      </w:r>
      <w:r w:rsidRPr="00407585">
        <w:rPr>
          <w:rFonts w:cstheme="minorHAnsi"/>
          <w:sz w:val="20"/>
        </w:rPr>
        <w:tab/>
      </w:r>
      <w:r w:rsidRPr="00407585">
        <w:rPr>
          <w:rFonts w:cstheme="minorHAnsi"/>
          <w:sz w:val="20"/>
        </w:rPr>
        <w:tab/>
      </w:r>
      <w:r w:rsidRPr="00407585">
        <w:rPr>
          <w:rFonts w:cstheme="minorHAnsi"/>
          <w:sz w:val="20"/>
        </w:rPr>
        <w:tab/>
      </w:r>
      <w:r w:rsidRPr="00407585">
        <w:rPr>
          <w:rFonts w:cstheme="minorHAnsi"/>
          <w:sz w:val="20"/>
        </w:rPr>
        <w:tab/>
      </w:r>
      <w:r w:rsidRPr="00407585">
        <w:rPr>
          <w:rFonts w:cstheme="minorHAnsi"/>
          <w:sz w:val="20"/>
        </w:rPr>
        <w:tab/>
      </w:r>
      <w:r w:rsidRPr="00407585">
        <w:rPr>
          <w:rFonts w:cstheme="minorHAnsi"/>
          <w:sz w:val="20"/>
        </w:rPr>
        <w:tab/>
        <w:t xml:space="preserve">data, pieczątka i podpis </w:t>
      </w:r>
    </w:p>
    <w:p w14:paraId="61CDC5EA" w14:textId="77777777" w:rsidR="00226DD4" w:rsidRPr="00407585" w:rsidRDefault="00226DD4" w:rsidP="00BB7584">
      <w:pPr>
        <w:spacing w:after="0"/>
        <w:ind w:left="4955" w:firstLine="709"/>
        <w:jc w:val="both"/>
        <w:rPr>
          <w:rFonts w:cstheme="minorHAnsi"/>
          <w:sz w:val="20"/>
        </w:rPr>
      </w:pPr>
      <w:r w:rsidRPr="00407585">
        <w:rPr>
          <w:rFonts w:cstheme="minorHAnsi"/>
          <w:sz w:val="20"/>
        </w:rPr>
        <w:t>osoby upoważnionej</w:t>
      </w:r>
    </w:p>
    <w:p w14:paraId="2E2E9E04" w14:textId="77777777" w:rsidR="00226DD4" w:rsidRPr="00407585" w:rsidRDefault="00226DD4" w:rsidP="00BB7584">
      <w:pPr>
        <w:spacing w:after="0"/>
        <w:ind w:left="5239" w:firstLine="425"/>
        <w:rPr>
          <w:rFonts w:cstheme="minorHAnsi"/>
          <w:sz w:val="20"/>
        </w:rPr>
      </w:pPr>
      <w:r w:rsidRPr="00407585">
        <w:rPr>
          <w:rFonts w:cstheme="minorHAnsi"/>
          <w:sz w:val="20"/>
        </w:rPr>
        <w:t>do reprezentowania Wykonawcy</w:t>
      </w:r>
    </w:p>
    <w:p w14:paraId="7D1F432D" w14:textId="072D31C7" w:rsidR="00BB7584" w:rsidRPr="00407585" w:rsidRDefault="00BB7584">
      <w:pPr>
        <w:rPr>
          <w:rFonts w:cstheme="minorHAnsi"/>
          <w:sz w:val="24"/>
          <w:szCs w:val="24"/>
        </w:rPr>
      </w:pPr>
      <w:r w:rsidRPr="00407585">
        <w:rPr>
          <w:rFonts w:cstheme="minorHAnsi"/>
          <w:sz w:val="24"/>
          <w:szCs w:val="24"/>
        </w:rPr>
        <w:br w:type="page"/>
      </w:r>
    </w:p>
    <w:p w14:paraId="6F618154" w14:textId="4F5FD3B5" w:rsidR="00E83E69" w:rsidRPr="00407585" w:rsidRDefault="008879E1" w:rsidP="00BB7584">
      <w:pPr>
        <w:rPr>
          <w:rFonts w:cstheme="minorHAnsi"/>
          <w:sz w:val="24"/>
          <w:szCs w:val="24"/>
        </w:rPr>
      </w:pPr>
      <w:r w:rsidRPr="00407585">
        <w:rPr>
          <w:rFonts w:eastAsia="Times New Roman" w:cstheme="minorHAnsi"/>
          <w:b/>
          <w:sz w:val="24"/>
          <w:szCs w:val="24"/>
        </w:rPr>
        <w:lastRenderedPageBreak/>
        <w:t>DE</w:t>
      </w:r>
      <w:r w:rsidR="00610583" w:rsidRPr="00407585">
        <w:rPr>
          <w:rFonts w:eastAsia="Times New Roman" w:cstheme="minorHAnsi"/>
          <w:b/>
          <w:sz w:val="24"/>
          <w:szCs w:val="24"/>
        </w:rPr>
        <w:t>A.ZP-2910/</w:t>
      </w:r>
      <w:r w:rsidR="00B6564F" w:rsidRPr="00407585">
        <w:rPr>
          <w:rFonts w:eastAsia="Times New Roman" w:cstheme="minorHAnsi"/>
          <w:b/>
          <w:sz w:val="24"/>
          <w:szCs w:val="24"/>
        </w:rPr>
        <w:t>5</w:t>
      </w:r>
      <w:r w:rsidR="00610583" w:rsidRPr="00407585">
        <w:rPr>
          <w:rFonts w:eastAsia="Times New Roman" w:cstheme="minorHAnsi"/>
          <w:b/>
          <w:sz w:val="24"/>
          <w:szCs w:val="24"/>
        </w:rPr>
        <w:t>/2022</w:t>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2452A0">
        <w:rPr>
          <w:rFonts w:eastAsia="Times New Roman" w:cstheme="minorHAnsi"/>
          <w:b/>
          <w:sz w:val="24"/>
          <w:szCs w:val="24"/>
        </w:rPr>
        <w:t xml:space="preserve">    </w:t>
      </w:r>
      <w:r w:rsidR="00610583" w:rsidRPr="00407585">
        <w:rPr>
          <w:rFonts w:eastAsia="Times New Roman" w:cstheme="minorHAnsi"/>
          <w:b/>
          <w:sz w:val="24"/>
          <w:szCs w:val="24"/>
        </w:rPr>
        <w:tab/>
      </w:r>
      <w:r w:rsidR="002452A0">
        <w:rPr>
          <w:rFonts w:eastAsia="Times New Roman" w:cstheme="minorHAnsi"/>
          <w:b/>
          <w:sz w:val="24"/>
          <w:szCs w:val="24"/>
        </w:rPr>
        <w:t xml:space="preserve">        </w:t>
      </w:r>
      <w:r w:rsidRPr="00407585">
        <w:rPr>
          <w:rFonts w:cstheme="minorHAnsi"/>
          <w:b/>
          <w:bCs/>
          <w:sz w:val="24"/>
          <w:szCs w:val="24"/>
        </w:rPr>
        <w:t xml:space="preserve">Załącznik nr </w:t>
      </w:r>
      <w:r w:rsidR="002C00A5">
        <w:rPr>
          <w:rFonts w:cstheme="minorHAnsi"/>
          <w:b/>
          <w:bCs/>
          <w:sz w:val="24"/>
          <w:szCs w:val="24"/>
        </w:rPr>
        <w:t>3</w:t>
      </w:r>
      <w:r w:rsidR="00E83E69" w:rsidRPr="00407585">
        <w:rPr>
          <w:rFonts w:cstheme="minorHAnsi"/>
          <w:sz w:val="24"/>
          <w:szCs w:val="24"/>
        </w:rPr>
        <w:t xml:space="preserve"> </w:t>
      </w:r>
    </w:p>
    <w:p w14:paraId="0AAB6410" w14:textId="77777777" w:rsidR="005A7B28" w:rsidRPr="00407585" w:rsidRDefault="005A7B28" w:rsidP="00BB7584">
      <w:pPr>
        <w:pStyle w:val="Tekstpodstawowy"/>
        <w:spacing w:line="276" w:lineRule="auto"/>
        <w:jc w:val="center"/>
        <w:rPr>
          <w:rFonts w:asciiTheme="minorHAnsi" w:hAnsiTheme="minorHAnsi" w:cstheme="minorHAnsi"/>
          <w:sz w:val="24"/>
          <w:u w:val="single"/>
        </w:rPr>
      </w:pPr>
      <w:r w:rsidRPr="00407585">
        <w:rPr>
          <w:rFonts w:asciiTheme="minorHAnsi" w:hAnsiTheme="minorHAnsi" w:cstheme="minorHAnsi"/>
          <w:sz w:val="24"/>
          <w:u w:val="single"/>
        </w:rPr>
        <w:t>Umowa – Projekt</w:t>
      </w:r>
    </w:p>
    <w:p w14:paraId="6C2A66B1" w14:textId="77777777" w:rsidR="005A7B28" w:rsidRPr="00407585" w:rsidRDefault="005A7B28" w:rsidP="00BB7584">
      <w:pPr>
        <w:pStyle w:val="Tekstpodstawowy"/>
        <w:spacing w:line="276" w:lineRule="auto"/>
        <w:jc w:val="center"/>
        <w:rPr>
          <w:rFonts w:asciiTheme="minorHAnsi" w:hAnsiTheme="minorHAnsi" w:cstheme="minorHAnsi"/>
          <w:sz w:val="24"/>
          <w:u w:val="single"/>
        </w:rPr>
      </w:pPr>
    </w:p>
    <w:p w14:paraId="31B28CF0" w14:textId="4C69D229" w:rsidR="005A7B28" w:rsidRPr="00407585" w:rsidRDefault="005A7B28" w:rsidP="00BB7584">
      <w:pPr>
        <w:pStyle w:val="Tekstpodstawowy"/>
        <w:spacing w:line="276" w:lineRule="auto"/>
        <w:ind w:right="-5"/>
        <w:jc w:val="both"/>
        <w:rPr>
          <w:rFonts w:asciiTheme="minorHAnsi" w:hAnsiTheme="minorHAnsi" w:cstheme="minorHAnsi"/>
          <w:b w:val="0"/>
          <w:bCs w:val="0"/>
          <w:kern w:val="1"/>
          <w:sz w:val="24"/>
          <w:lang w:eastAsia="ar-SA"/>
        </w:rPr>
      </w:pPr>
      <w:r w:rsidRPr="00407585">
        <w:rPr>
          <w:rFonts w:asciiTheme="minorHAnsi" w:hAnsiTheme="minorHAnsi" w:cstheme="minorHAnsi"/>
          <w:b w:val="0"/>
          <w:bCs w:val="0"/>
          <w:kern w:val="1"/>
          <w:sz w:val="24"/>
          <w:lang w:eastAsia="ar-SA"/>
        </w:rPr>
        <w:t>zawarta w dniu .....</w:t>
      </w:r>
      <w:r w:rsidR="00894EB7" w:rsidRPr="00407585">
        <w:rPr>
          <w:rFonts w:asciiTheme="minorHAnsi" w:hAnsiTheme="minorHAnsi" w:cstheme="minorHAnsi"/>
          <w:b w:val="0"/>
          <w:bCs w:val="0"/>
          <w:kern w:val="1"/>
          <w:sz w:val="24"/>
          <w:lang w:eastAsia="ar-SA"/>
        </w:rPr>
        <w:t>....</w:t>
      </w:r>
      <w:r w:rsidR="00610583" w:rsidRPr="00407585">
        <w:rPr>
          <w:rFonts w:asciiTheme="minorHAnsi" w:hAnsiTheme="minorHAnsi" w:cstheme="minorHAnsi"/>
          <w:b w:val="0"/>
          <w:bCs w:val="0"/>
          <w:kern w:val="1"/>
          <w:sz w:val="24"/>
          <w:lang w:eastAsia="ar-SA"/>
        </w:rPr>
        <w:t>..................</w:t>
      </w:r>
      <w:r w:rsidR="00894EB7" w:rsidRPr="00407585">
        <w:rPr>
          <w:rFonts w:asciiTheme="minorHAnsi" w:hAnsiTheme="minorHAnsi" w:cstheme="minorHAnsi"/>
          <w:b w:val="0"/>
          <w:bCs w:val="0"/>
          <w:kern w:val="1"/>
          <w:sz w:val="24"/>
          <w:lang w:eastAsia="ar-SA"/>
        </w:rPr>
        <w:t>....... 202</w:t>
      </w:r>
      <w:r w:rsidR="00610583" w:rsidRPr="00407585">
        <w:rPr>
          <w:rFonts w:asciiTheme="minorHAnsi" w:hAnsiTheme="minorHAnsi" w:cstheme="minorHAnsi"/>
          <w:b w:val="0"/>
          <w:bCs w:val="0"/>
          <w:kern w:val="1"/>
          <w:sz w:val="24"/>
          <w:lang w:eastAsia="ar-SA"/>
        </w:rPr>
        <w:t>2</w:t>
      </w:r>
      <w:r w:rsidRPr="00407585">
        <w:rPr>
          <w:rFonts w:asciiTheme="minorHAnsi" w:hAnsiTheme="minorHAnsi" w:cstheme="minorHAnsi"/>
          <w:b w:val="0"/>
          <w:bCs w:val="0"/>
          <w:kern w:val="1"/>
          <w:sz w:val="24"/>
          <w:lang w:eastAsia="ar-SA"/>
        </w:rPr>
        <w:t xml:space="preserve"> r. pomiędzy:</w:t>
      </w:r>
    </w:p>
    <w:p w14:paraId="58F01097" w14:textId="77777777" w:rsidR="00610583" w:rsidRPr="00407585" w:rsidRDefault="00610583" w:rsidP="00BB7584">
      <w:pPr>
        <w:pStyle w:val="Tekstpodstawowy"/>
        <w:spacing w:line="276" w:lineRule="auto"/>
        <w:ind w:right="-5"/>
        <w:jc w:val="both"/>
        <w:rPr>
          <w:rFonts w:asciiTheme="minorHAnsi" w:hAnsiTheme="minorHAnsi" w:cstheme="minorHAnsi"/>
          <w:b w:val="0"/>
          <w:bCs w:val="0"/>
          <w:kern w:val="1"/>
          <w:sz w:val="24"/>
          <w:lang w:eastAsia="ar-SA"/>
        </w:rPr>
      </w:pPr>
    </w:p>
    <w:p w14:paraId="29D597C0" w14:textId="42A8FA0B" w:rsidR="00894EB7" w:rsidRPr="00407585" w:rsidRDefault="005A7B28" w:rsidP="00BB7584">
      <w:pPr>
        <w:pStyle w:val="Tekstpodstawowy"/>
        <w:spacing w:line="276" w:lineRule="auto"/>
        <w:jc w:val="both"/>
        <w:rPr>
          <w:rFonts w:asciiTheme="minorHAnsi" w:hAnsiTheme="minorHAnsi" w:cstheme="minorHAnsi"/>
          <w:b w:val="0"/>
          <w:bCs w:val="0"/>
          <w:kern w:val="1"/>
          <w:sz w:val="24"/>
          <w:lang w:eastAsia="ar-SA"/>
        </w:rPr>
      </w:pPr>
      <w:r w:rsidRPr="00407585">
        <w:rPr>
          <w:rFonts w:asciiTheme="minorHAnsi" w:hAnsiTheme="minorHAnsi" w:cstheme="minorHAnsi"/>
          <w:kern w:val="1"/>
          <w:sz w:val="24"/>
          <w:lang w:eastAsia="ar-SA"/>
        </w:rPr>
        <w:t>Wojewódzką Stacją Ratownictwa Medycznego w Łodzi</w:t>
      </w:r>
      <w:r w:rsidRPr="00407585">
        <w:rPr>
          <w:rFonts w:asciiTheme="minorHAnsi" w:hAnsiTheme="minorHAnsi" w:cstheme="minorHAnsi"/>
          <w:b w:val="0"/>
          <w:bCs w:val="0"/>
          <w:kern w:val="1"/>
          <w:sz w:val="24"/>
          <w:lang w:eastAsia="ar-SA"/>
        </w:rPr>
        <w:t>, ul. Warecka 2, 91-202 Łódź, wpisaną do Krajowego Rejestru Stowarzyszeń, innych organizacji spo</w:t>
      </w:r>
      <w:r w:rsidR="00610583" w:rsidRPr="00407585">
        <w:rPr>
          <w:rFonts w:asciiTheme="minorHAnsi" w:hAnsiTheme="minorHAnsi" w:cstheme="minorHAnsi"/>
          <w:b w:val="0"/>
          <w:bCs w:val="0"/>
          <w:kern w:val="1"/>
          <w:sz w:val="24"/>
          <w:lang w:eastAsia="ar-SA"/>
        </w:rPr>
        <w:t>łecznych i zawodowych, fundacji</w:t>
      </w:r>
      <w:r w:rsidR="00610583" w:rsidRPr="00407585">
        <w:rPr>
          <w:rFonts w:asciiTheme="minorHAnsi" w:hAnsiTheme="minorHAnsi" w:cstheme="minorHAnsi"/>
          <w:b w:val="0"/>
          <w:bCs w:val="0"/>
          <w:kern w:val="1"/>
          <w:sz w:val="24"/>
          <w:lang w:eastAsia="ar-SA"/>
        </w:rPr>
        <w:br/>
      </w:r>
      <w:r w:rsidRPr="00407585">
        <w:rPr>
          <w:rFonts w:asciiTheme="minorHAnsi" w:hAnsiTheme="minorHAnsi" w:cstheme="minorHAnsi"/>
          <w:b w:val="0"/>
          <w:bCs w:val="0"/>
          <w:kern w:val="1"/>
          <w:sz w:val="24"/>
          <w:lang w:eastAsia="ar-SA"/>
        </w:rPr>
        <w:t xml:space="preserve">i publicznych zakładów opieki </w:t>
      </w:r>
      <w:r w:rsidR="00610583" w:rsidRPr="00407585">
        <w:rPr>
          <w:rFonts w:asciiTheme="minorHAnsi" w:hAnsiTheme="minorHAnsi" w:cstheme="minorHAnsi"/>
          <w:b w:val="0"/>
          <w:bCs w:val="0"/>
          <w:kern w:val="1"/>
          <w:sz w:val="24"/>
          <w:lang w:eastAsia="ar-SA"/>
        </w:rPr>
        <w:t xml:space="preserve">zdrowotnej w Sądzie Rejonowym </w:t>
      </w:r>
      <w:r w:rsidR="00BB7584" w:rsidRPr="00407585">
        <w:rPr>
          <w:rFonts w:asciiTheme="minorHAnsi" w:hAnsiTheme="minorHAnsi" w:cstheme="minorHAnsi"/>
          <w:b w:val="0"/>
          <w:bCs w:val="0"/>
          <w:kern w:val="1"/>
          <w:sz w:val="24"/>
          <w:lang w:eastAsia="ar-SA"/>
        </w:rPr>
        <w:t>dla</w:t>
      </w:r>
      <w:r w:rsidR="00610583" w:rsidRPr="00407585">
        <w:rPr>
          <w:rFonts w:asciiTheme="minorHAnsi" w:hAnsiTheme="minorHAnsi" w:cstheme="minorHAnsi"/>
          <w:b w:val="0"/>
          <w:bCs w:val="0"/>
          <w:kern w:val="1"/>
          <w:sz w:val="24"/>
          <w:lang w:eastAsia="ar-SA"/>
        </w:rPr>
        <w:t xml:space="preserve"> Łodzi – Śródmieścia</w:t>
      </w:r>
      <w:r w:rsidR="00610583" w:rsidRPr="00407585">
        <w:rPr>
          <w:rFonts w:asciiTheme="minorHAnsi" w:hAnsiTheme="minorHAnsi" w:cstheme="minorHAnsi"/>
          <w:b w:val="0"/>
          <w:bCs w:val="0"/>
          <w:kern w:val="1"/>
          <w:sz w:val="24"/>
          <w:lang w:eastAsia="ar-SA"/>
        </w:rPr>
        <w:br/>
        <w:t xml:space="preserve">w Łodzi, XX Wydział KRS </w:t>
      </w:r>
      <w:r w:rsidRPr="00407585">
        <w:rPr>
          <w:rFonts w:asciiTheme="minorHAnsi" w:hAnsiTheme="minorHAnsi" w:cstheme="minorHAnsi"/>
          <w:b w:val="0"/>
          <w:bCs w:val="0"/>
          <w:kern w:val="1"/>
          <w:sz w:val="24"/>
          <w:lang w:eastAsia="ar-SA"/>
        </w:rPr>
        <w:t xml:space="preserve">pod numerem 0000129181, </w:t>
      </w:r>
      <w:r w:rsidR="006754F1" w:rsidRPr="00407585">
        <w:rPr>
          <w:rFonts w:asciiTheme="minorHAnsi" w:hAnsiTheme="minorHAnsi" w:cstheme="minorHAnsi"/>
          <w:b w:val="0"/>
          <w:bCs w:val="0"/>
          <w:kern w:val="1"/>
          <w:sz w:val="24"/>
          <w:lang w:eastAsia="ar-SA"/>
        </w:rPr>
        <w:t>N</w:t>
      </w:r>
      <w:r w:rsidRPr="00407585">
        <w:rPr>
          <w:rFonts w:asciiTheme="minorHAnsi" w:hAnsiTheme="minorHAnsi" w:cstheme="minorHAnsi"/>
          <w:b w:val="0"/>
          <w:bCs w:val="0"/>
          <w:kern w:val="1"/>
          <w:sz w:val="24"/>
          <w:lang w:eastAsia="ar-SA"/>
        </w:rPr>
        <w:t xml:space="preserve">IP 947-18-87-289, zwaną dalej Zamawiającym, reprezentowaną przez: </w:t>
      </w:r>
    </w:p>
    <w:p w14:paraId="129D0FA3" w14:textId="236C95F3" w:rsidR="00610583" w:rsidRPr="00407585" w:rsidRDefault="005A7B28" w:rsidP="00BB7584">
      <w:pPr>
        <w:pStyle w:val="Tekstpodstawowy"/>
        <w:spacing w:line="276" w:lineRule="auto"/>
        <w:jc w:val="both"/>
        <w:rPr>
          <w:rFonts w:asciiTheme="minorHAnsi" w:hAnsiTheme="minorHAnsi" w:cstheme="minorHAnsi"/>
          <w:b w:val="0"/>
          <w:bCs w:val="0"/>
          <w:kern w:val="1"/>
          <w:sz w:val="24"/>
          <w:lang w:eastAsia="ar-SA"/>
        </w:rPr>
      </w:pPr>
      <w:r w:rsidRPr="00407585">
        <w:rPr>
          <w:rFonts w:asciiTheme="minorHAnsi" w:hAnsiTheme="minorHAnsi" w:cstheme="minorHAnsi"/>
          <w:b w:val="0"/>
          <w:bCs w:val="0"/>
          <w:kern w:val="1"/>
          <w:sz w:val="24"/>
          <w:lang w:eastAsia="ar-SA"/>
        </w:rPr>
        <w:t>Dyrektora Naczelnego – Krzysztofa Janeckiego</w:t>
      </w:r>
    </w:p>
    <w:p w14:paraId="3BA8C05A" w14:textId="17C16079" w:rsidR="00610583" w:rsidRDefault="005A7B28"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a</w:t>
      </w:r>
    </w:p>
    <w:p w14:paraId="5EA31B27" w14:textId="53E81EA0" w:rsidR="005A7B28" w:rsidRPr="00407585" w:rsidRDefault="005A7B28"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w:t>
      </w:r>
    </w:p>
    <w:p w14:paraId="12B05E3E" w14:textId="1E28FDEE" w:rsidR="00610583" w:rsidRPr="00407585" w:rsidRDefault="00610583"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w:t>
      </w:r>
    </w:p>
    <w:p w14:paraId="32558C9F" w14:textId="77777777" w:rsidR="005A7B28" w:rsidRPr="00407585" w:rsidRDefault="005A7B28"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NIP …………………., REGON ………………………………………….</w:t>
      </w:r>
    </w:p>
    <w:p w14:paraId="1700875B" w14:textId="77777777" w:rsidR="005A7B28" w:rsidRPr="00407585" w:rsidRDefault="005A7B28"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 xml:space="preserve">zwanym dalej Wykonawcą </w:t>
      </w:r>
    </w:p>
    <w:p w14:paraId="0A556E80" w14:textId="77777777" w:rsidR="005A7B28" w:rsidRPr="00407585" w:rsidRDefault="005A7B28"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 xml:space="preserve">reprezentowanym przez: ................................................................................................ </w:t>
      </w:r>
    </w:p>
    <w:p w14:paraId="0A7CE012" w14:textId="77777777" w:rsidR="005A7B28" w:rsidRPr="00407585" w:rsidRDefault="005A7B28" w:rsidP="00BB7584">
      <w:pPr>
        <w:jc w:val="center"/>
        <w:rPr>
          <w:rFonts w:eastAsia="Times New Roman" w:cstheme="minorHAnsi"/>
          <w:kern w:val="1"/>
          <w:sz w:val="24"/>
          <w:szCs w:val="24"/>
          <w:lang w:eastAsia="ar-SA"/>
        </w:rPr>
      </w:pPr>
    </w:p>
    <w:p w14:paraId="73ACD586" w14:textId="3161693F" w:rsidR="005A7B28" w:rsidRPr="00407585" w:rsidRDefault="005A7B28" w:rsidP="00BB7584">
      <w:pPr>
        <w:pStyle w:val="Tekstpodstawowy2"/>
        <w:spacing w:after="0" w:line="276" w:lineRule="auto"/>
        <w:jc w:val="both"/>
        <w:rPr>
          <w:rFonts w:asciiTheme="minorHAnsi" w:eastAsia="Times New Roman" w:hAnsiTheme="minorHAnsi" w:cstheme="minorHAnsi"/>
          <w:kern w:val="1"/>
          <w:sz w:val="24"/>
          <w:szCs w:val="24"/>
          <w:lang w:eastAsia="ar-SA"/>
        </w:rPr>
      </w:pPr>
      <w:r w:rsidRPr="00407585">
        <w:rPr>
          <w:rFonts w:asciiTheme="minorHAnsi" w:eastAsia="Times New Roman" w:hAnsiTheme="minorHAnsi" w:cstheme="minorHAnsi"/>
          <w:kern w:val="1"/>
          <w:sz w:val="24"/>
          <w:szCs w:val="24"/>
          <w:lang w:eastAsia="ar-SA"/>
        </w:rPr>
        <w:t>Zamawiający oświadcza, że w wyniku</w:t>
      </w:r>
      <w:r w:rsidR="00BB7584" w:rsidRPr="00407585">
        <w:rPr>
          <w:rFonts w:asciiTheme="minorHAnsi" w:eastAsia="Times New Roman" w:hAnsiTheme="minorHAnsi" w:cstheme="minorHAnsi"/>
          <w:kern w:val="1"/>
          <w:sz w:val="24"/>
          <w:szCs w:val="24"/>
          <w:lang w:eastAsia="ar-SA"/>
        </w:rPr>
        <w:t xml:space="preserve"> przeprowadzonego postępowania </w:t>
      </w:r>
      <w:r w:rsidRPr="00407585">
        <w:rPr>
          <w:rFonts w:asciiTheme="minorHAnsi" w:eastAsia="Times New Roman" w:hAnsiTheme="minorHAnsi" w:cstheme="minorHAnsi"/>
          <w:kern w:val="1"/>
          <w:sz w:val="24"/>
          <w:szCs w:val="24"/>
          <w:lang w:eastAsia="ar-SA"/>
        </w:rPr>
        <w:t xml:space="preserve">ofertowego wybrana została oferta w/w Wykonawcy. </w:t>
      </w:r>
    </w:p>
    <w:p w14:paraId="3B5AAF66" w14:textId="77777777" w:rsidR="00610583" w:rsidRPr="00407585" w:rsidRDefault="00610583" w:rsidP="00BB7584">
      <w:pPr>
        <w:pStyle w:val="Tekstpodstawowy2"/>
        <w:spacing w:after="0" w:line="276" w:lineRule="auto"/>
        <w:jc w:val="both"/>
        <w:rPr>
          <w:rFonts w:asciiTheme="minorHAnsi" w:eastAsia="Times New Roman" w:hAnsiTheme="minorHAnsi" w:cstheme="minorHAnsi"/>
          <w:kern w:val="1"/>
          <w:sz w:val="24"/>
          <w:szCs w:val="24"/>
          <w:lang w:eastAsia="ar-SA"/>
        </w:rPr>
      </w:pPr>
    </w:p>
    <w:p w14:paraId="32989975" w14:textId="1673478B" w:rsidR="005A7B28" w:rsidRPr="00407585" w:rsidRDefault="005A7B28" w:rsidP="00BB7584">
      <w:pPr>
        <w:pStyle w:val="Tekstpodstawowy"/>
        <w:spacing w:line="276" w:lineRule="auto"/>
        <w:jc w:val="center"/>
        <w:rPr>
          <w:rFonts w:asciiTheme="minorHAnsi" w:hAnsiTheme="minorHAnsi" w:cstheme="minorHAnsi"/>
          <w:b w:val="0"/>
          <w:bCs w:val="0"/>
          <w:sz w:val="24"/>
        </w:rPr>
      </w:pPr>
      <w:r w:rsidRPr="00407585">
        <w:rPr>
          <w:rFonts w:asciiTheme="minorHAnsi" w:hAnsiTheme="minorHAnsi" w:cstheme="minorHAnsi"/>
          <w:kern w:val="1"/>
          <w:sz w:val="24"/>
          <w:lang w:eastAsia="ar-SA"/>
        </w:rPr>
        <w:t>§ 1</w:t>
      </w:r>
      <w:r w:rsidR="00956BC2" w:rsidRPr="00407585">
        <w:rPr>
          <w:rFonts w:asciiTheme="minorHAnsi" w:hAnsiTheme="minorHAnsi" w:cstheme="minorHAnsi"/>
          <w:kern w:val="1"/>
          <w:sz w:val="24"/>
          <w:lang w:eastAsia="ar-SA"/>
        </w:rPr>
        <w:t>.</w:t>
      </w:r>
    </w:p>
    <w:p w14:paraId="209178DF" w14:textId="4A30CE90" w:rsidR="00786AC6" w:rsidRDefault="00C5191D" w:rsidP="00786AC6">
      <w:pPr>
        <w:pStyle w:val="Standard"/>
        <w:spacing w:line="276" w:lineRule="auto"/>
        <w:ind w:left="284" w:hanging="284"/>
        <w:rPr>
          <w:rFonts w:cstheme="minorHAnsi"/>
          <w:sz w:val="28"/>
          <w:szCs w:val="24"/>
        </w:rPr>
      </w:pPr>
      <w:r>
        <w:rPr>
          <w:rFonts w:asciiTheme="minorHAnsi" w:hAnsiTheme="minorHAnsi" w:cstheme="minorHAnsi"/>
          <w:sz w:val="24"/>
          <w:szCs w:val="24"/>
        </w:rPr>
        <w:t>1.</w:t>
      </w:r>
      <w:r>
        <w:rPr>
          <w:rFonts w:asciiTheme="minorHAnsi" w:hAnsiTheme="minorHAnsi" w:cstheme="minorHAnsi"/>
          <w:sz w:val="24"/>
          <w:szCs w:val="24"/>
        </w:rPr>
        <w:tab/>
      </w:r>
      <w:r w:rsidR="00D76035" w:rsidRPr="00C5191D">
        <w:rPr>
          <w:rFonts w:asciiTheme="minorHAnsi" w:hAnsiTheme="minorHAnsi" w:cstheme="minorHAnsi"/>
          <w:sz w:val="24"/>
          <w:szCs w:val="24"/>
        </w:rPr>
        <w:t xml:space="preserve">Przedmiotem niniejszej umowy jest </w:t>
      </w:r>
      <w:r w:rsidRPr="00C5191D">
        <w:rPr>
          <w:rFonts w:asciiTheme="minorHAnsi" w:hAnsiTheme="minorHAnsi" w:cstheme="minorHAnsi"/>
          <w:sz w:val="24"/>
          <w:szCs w:val="24"/>
        </w:rPr>
        <w:t>wykonani</w:t>
      </w:r>
      <w:r w:rsidR="00F13AD8">
        <w:rPr>
          <w:rFonts w:asciiTheme="minorHAnsi" w:hAnsiTheme="minorHAnsi" w:cstheme="minorHAnsi"/>
          <w:sz w:val="24"/>
          <w:szCs w:val="24"/>
        </w:rPr>
        <w:t>e usługi</w:t>
      </w:r>
      <w:r w:rsidRPr="00C5191D">
        <w:rPr>
          <w:rFonts w:asciiTheme="minorHAnsi" w:hAnsiTheme="minorHAnsi" w:cstheme="minorHAnsi"/>
          <w:sz w:val="24"/>
          <w:szCs w:val="24"/>
        </w:rPr>
        <w:t xml:space="preserve"> kontroli</w:t>
      </w:r>
      <w:r w:rsidR="00F13AD8">
        <w:rPr>
          <w:rFonts w:asciiTheme="minorHAnsi" w:hAnsiTheme="minorHAnsi" w:cstheme="minorHAnsi"/>
          <w:sz w:val="24"/>
          <w:szCs w:val="24"/>
        </w:rPr>
        <w:t xml:space="preserve"> (przeglądów)</w:t>
      </w:r>
      <w:r w:rsidRPr="00C5191D">
        <w:rPr>
          <w:rFonts w:asciiTheme="minorHAnsi" w:hAnsiTheme="minorHAnsi" w:cstheme="minorHAnsi"/>
          <w:sz w:val="24"/>
          <w:szCs w:val="24"/>
        </w:rPr>
        <w:t xml:space="preserve"> okresowych ob</w:t>
      </w:r>
      <w:r w:rsidR="00786AC6">
        <w:rPr>
          <w:rFonts w:asciiTheme="minorHAnsi" w:hAnsiTheme="minorHAnsi" w:cstheme="minorHAnsi"/>
          <w:sz w:val="24"/>
          <w:szCs w:val="24"/>
        </w:rPr>
        <w:t>iektów budowlanych WSRM w Łodz</w:t>
      </w:r>
      <w:r w:rsidR="00F13AD8">
        <w:rPr>
          <w:rFonts w:asciiTheme="minorHAnsi" w:hAnsiTheme="minorHAnsi" w:cstheme="minorHAnsi"/>
          <w:sz w:val="24"/>
          <w:szCs w:val="24"/>
        </w:rPr>
        <w:t>i.</w:t>
      </w:r>
    </w:p>
    <w:p w14:paraId="3D0129CE" w14:textId="0185625A" w:rsidR="00F13AD8" w:rsidRPr="00F13AD8" w:rsidRDefault="00786AC6" w:rsidP="00786AC6">
      <w:pPr>
        <w:pStyle w:val="Standard"/>
        <w:spacing w:line="276" w:lineRule="auto"/>
        <w:ind w:left="284" w:hanging="284"/>
        <w:rPr>
          <w:rFonts w:asciiTheme="minorHAnsi" w:hAnsiTheme="minorHAnsi" w:cstheme="minorHAnsi"/>
          <w:sz w:val="24"/>
          <w:szCs w:val="24"/>
        </w:rPr>
      </w:pPr>
      <w:r w:rsidRPr="00786AC6">
        <w:rPr>
          <w:rFonts w:asciiTheme="minorHAnsi" w:hAnsiTheme="minorHAnsi" w:cstheme="minorHAnsi"/>
          <w:sz w:val="24"/>
          <w:szCs w:val="24"/>
        </w:rPr>
        <w:t>2</w:t>
      </w:r>
      <w:r w:rsidRPr="00F13AD8">
        <w:rPr>
          <w:rFonts w:asciiTheme="minorHAnsi" w:hAnsiTheme="minorHAnsi" w:cstheme="minorHAnsi"/>
          <w:sz w:val="24"/>
          <w:szCs w:val="24"/>
        </w:rPr>
        <w:t>.</w:t>
      </w:r>
      <w:r w:rsidRPr="00F13AD8">
        <w:rPr>
          <w:rFonts w:asciiTheme="minorHAnsi" w:hAnsiTheme="minorHAnsi" w:cstheme="minorHAnsi"/>
          <w:sz w:val="24"/>
          <w:szCs w:val="24"/>
        </w:rPr>
        <w:tab/>
      </w:r>
      <w:r w:rsidR="00F13AD8" w:rsidRPr="00F13AD8">
        <w:rPr>
          <w:rFonts w:asciiTheme="minorHAnsi" w:hAnsiTheme="minorHAnsi" w:cstheme="minorHAnsi"/>
          <w:sz w:val="24"/>
          <w:szCs w:val="24"/>
        </w:rPr>
        <w:t>Kontrolę obiektów należy przeprowadzić w oparciu o art. 62 ust. 1 ustawy Prawo budowlane ( Dz. U. z 2020 r. poz. 1333).</w:t>
      </w:r>
    </w:p>
    <w:p w14:paraId="219DD0D3" w14:textId="40B91DBC" w:rsidR="00786AC6" w:rsidRDefault="00786AC6" w:rsidP="00786AC6">
      <w:pPr>
        <w:pStyle w:val="Standard"/>
        <w:spacing w:line="276" w:lineRule="auto"/>
        <w:ind w:left="284" w:hanging="284"/>
        <w:rPr>
          <w:rFonts w:ascii="Calibri" w:hAnsi="Calibri" w:cs="Calibri"/>
          <w:sz w:val="24"/>
        </w:rPr>
      </w:pPr>
      <w:r>
        <w:rPr>
          <w:rFonts w:ascii="Calibri" w:hAnsi="Calibri" w:cs="Calibri"/>
          <w:sz w:val="24"/>
        </w:rPr>
        <w:t>3.</w:t>
      </w:r>
      <w:r>
        <w:rPr>
          <w:rFonts w:ascii="Calibri" w:hAnsi="Calibri" w:cs="Calibri"/>
          <w:sz w:val="24"/>
        </w:rPr>
        <w:tab/>
      </w:r>
      <w:r w:rsidRPr="00786AC6">
        <w:rPr>
          <w:rFonts w:ascii="Calibri" w:hAnsi="Calibri" w:cs="Calibri"/>
          <w:sz w:val="24"/>
        </w:rPr>
        <w:t>Wykonawca oświadcza, że zapozn</w:t>
      </w:r>
      <w:r>
        <w:rPr>
          <w:rFonts w:ascii="Calibri" w:hAnsi="Calibri" w:cs="Calibri"/>
          <w:sz w:val="24"/>
        </w:rPr>
        <w:t>ał się ze specyfiką budynków</w:t>
      </w:r>
      <w:r w:rsidRPr="00786AC6">
        <w:rPr>
          <w:rFonts w:ascii="Calibri" w:hAnsi="Calibri" w:cs="Calibri"/>
          <w:sz w:val="24"/>
        </w:rPr>
        <w:t xml:space="preserve"> oraz znany mu jest zakres </w:t>
      </w:r>
      <w:r w:rsidR="00A02DF5">
        <w:rPr>
          <w:rFonts w:ascii="Calibri" w:hAnsi="Calibri" w:cs="Calibri"/>
          <w:sz w:val="24"/>
        </w:rPr>
        <w:t>usługi.</w:t>
      </w:r>
    </w:p>
    <w:p w14:paraId="13FABC6C" w14:textId="564DD0F9" w:rsidR="009A737F" w:rsidRPr="00FA7491" w:rsidRDefault="00786AC6" w:rsidP="009A737F">
      <w:pPr>
        <w:pStyle w:val="Standard"/>
        <w:spacing w:line="276" w:lineRule="auto"/>
        <w:ind w:left="284" w:hanging="284"/>
        <w:rPr>
          <w:rFonts w:asciiTheme="minorHAnsi" w:hAnsiTheme="minorHAnsi" w:cstheme="minorHAnsi"/>
          <w:sz w:val="24"/>
          <w:szCs w:val="24"/>
        </w:rPr>
      </w:pPr>
      <w:r w:rsidRPr="00FA7491">
        <w:rPr>
          <w:rFonts w:asciiTheme="minorHAnsi" w:hAnsiTheme="minorHAnsi" w:cstheme="minorHAnsi"/>
          <w:sz w:val="24"/>
          <w:szCs w:val="24"/>
        </w:rPr>
        <w:t>4.</w:t>
      </w:r>
      <w:r w:rsidRPr="00FA7491">
        <w:rPr>
          <w:rFonts w:asciiTheme="minorHAnsi" w:hAnsiTheme="minorHAnsi" w:cstheme="minorHAnsi"/>
          <w:sz w:val="24"/>
          <w:szCs w:val="24"/>
        </w:rPr>
        <w:tab/>
      </w:r>
      <w:r w:rsidR="00F13AD8" w:rsidRPr="00FA7491">
        <w:rPr>
          <w:rFonts w:asciiTheme="minorHAnsi" w:hAnsiTheme="minorHAnsi" w:cstheme="minorHAnsi"/>
          <w:sz w:val="24"/>
          <w:szCs w:val="24"/>
        </w:rPr>
        <w:t>Szczegółowy wykaz obiektów do przeglądów stanowi załącznik nr 1 do Umowy.</w:t>
      </w:r>
    </w:p>
    <w:p w14:paraId="010C6F9F" w14:textId="09DA618C" w:rsidR="00FA7491" w:rsidRPr="00FA7491" w:rsidRDefault="00FA7491" w:rsidP="00FA7491">
      <w:pPr>
        <w:pStyle w:val="Indeks1"/>
        <w:rPr>
          <w:rFonts w:asciiTheme="minorHAnsi" w:hAnsiTheme="minorHAnsi" w:cstheme="minorHAnsi"/>
          <w:sz w:val="24"/>
          <w:szCs w:val="24"/>
        </w:rPr>
      </w:pPr>
      <w:r w:rsidRPr="00FA7491">
        <w:rPr>
          <w:rFonts w:asciiTheme="minorHAnsi" w:hAnsiTheme="minorHAnsi" w:cstheme="minorHAnsi"/>
          <w:sz w:val="24"/>
          <w:szCs w:val="24"/>
        </w:rPr>
        <w:t xml:space="preserve">5. Z przeprowadzonej kontroli osoba uprawniona do jej przeprowadzenia sporządzi </w:t>
      </w:r>
      <w:r w:rsidRPr="00FA7491">
        <w:rPr>
          <w:rFonts w:asciiTheme="minorHAnsi" w:hAnsiTheme="minorHAnsi" w:cstheme="minorHAnsi"/>
          <w:sz w:val="24"/>
          <w:szCs w:val="24"/>
        </w:rPr>
        <w:br/>
        <w:t xml:space="preserve">      dokumentację pokontrolną w formie protokołu kontroli dla każdego z obiektów wraz </w:t>
      </w:r>
      <w:r w:rsidRPr="00FA7491">
        <w:rPr>
          <w:rFonts w:asciiTheme="minorHAnsi" w:hAnsiTheme="minorHAnsi" w:cstheme="minorHAnsi"/>
          <w:sz w:val="24"/>
          <w:szCs w:val="24"/>
        </w:rPr>
        <w:br/>
        <w:t xml:space="preserve">      z dokumentacją fotograficzną oraz wpisem do książki obiektu budowlanego.</w:t>
      </w:r>
    </w:p>
    <w:p w14:paraId="0D42F901" w14:textId="3BC8CDB9" w:rsidR="00D76035" w:rsidRPr="00FA7491" w:rsidRDefault="00D76035" w:rsidP="00786AC6">
      <w:pPr>
        <w:pStyle w:val="Standard"/>
        <w:spacing w:line="276" w:lineRule="auto"/>
        <w:ind w:left="284" w:hanging="284"/>
        <w:rPr>
          <w:rFonts w:asciiTheme="minorHAnsi" w:hAnsiTheme="minorHAnsi" w:cstheme="minorHAnsi"/>
          <w:sz w:val="24"/>
          <w:szCs w:val="24"/>
        </w:rPr>
      </w:pPr>
    </w:p>
    <w:p w14:paraId="703D4AE0" w14:textId="678C7EB3" w:rsidR="00956BC2" w:rsidRPr="00407585" w:rsidRDefault="00D76035" w:rsidP="006C033A">
      <w:pPr>
        <w:pStyle w:val="Standard"/>
        <w:spacing w:line="276" w:lineRule="auto"/>
        <w:ind w:left="0" w:hanging="284"/>
        <w:jc w:val="center"/>
        <w:rPr>
          <w:rFonts w:asciiTheme="minorHAnsi" w:hAnsiTheme="minorHAnsi" w:cstheme="minorHAnsi"/>
          <w:b/>
          <w:sz w:val="24"/>
          <w:szCs w:val="24"/>
        </w:rPr>
      </w:pPr>
      <w:r w:rsidRPr="00407585">
        <w:rPr>
          <w:rFonts w:asciiTheme="minorHAnsi" w:hAnsiTheme="minorHAnsi" w:cstheme="minorHAnsi"/>
          <w:b/>
          <w:sz w:val="24"/>
          <w:szCs w:val="24"/>
        </w:rPr>
        <w:t>§2.</w:t>
      </w:r>
    </w:p>
    <w:p w14:paraId="62CC9B5E" w14:textId="1C5D5333" w:rsidR="007D6EBE" w:rsidRPr="00407585" w:rsidRDefault="00D76035" w:rsidP="009A737F">
      <w:pPr>
        <w:spacing w:after="0"/>
        <w:ind w:left="284" w:hanging="284"/>
        <w:jc w:val="both"/>
        <w:rPr>
          <w:rFonts w:eastAsia="Times New Roman" w:cstheme="minorHAnsi"/>
          <w:kern w:val="1"/>
          <w:sz w:val="24"/>
          <w:szCs w:val="24"/>
          <w:lang w:eastAsia="ar-SA"/>
        </w:rPr>
      </w:pPr>
      <w:r w:rsidRPr="00407585">
        <w:rPr>
          <w:rFonts w:cstheme="minorHAnsi"/>
          <w:sz w:val="24"/>
          <w:szCs w:val="24"/>
        </w:rPr>
        <w:t xml:space="preserve">1. </w:t>
      </w:r>
      <w:r w:rsidRPr="00407585">
        <w:rPr>
          <w:rFonts w:eastAsia="Times New Roman" w:cstheme="minorHAnsi"/>
          <w:kern w:val="1"/>
          <w:sz w:val="24"/>
          <w:szCs w:val="24"/>
          <w:lang w:eastAsia="ar-SA"/>
        </w:rPr>
        <w:t>Maksymalne wynagrodzenie Wykonawcy za wykonanie przedmiotu umowy wynosi …………zł netto (słownie:…………………………..zł) plus należny podatek VAT w wysokości………………..zł (słownie:………………</w:t>
      </w:r>
      <w:r w:rsidR="00610583" w:rsidRPr="00407585">
        <w:rPr>
          <w:rFonts w:eastAsia="Times New Roman" w:cstheme="minorHAnsi"/>
          <w:kern w:val="1"/>
          <w:sz w:val="24"/>
          <w:szCs w:val="24"/>
          <w:lang w:eastAsia="ar-SA"/>
        </w:rPr>
        <w:t>…………………..</w:t>
      </w:r>
      <w:r w:rsidRPr="00407585">
        <w:rPr>
          <w:rFonts w:eastAsia="Times New Roman" w:cstheme="minorHAnsi"/>
          <w:kern w:val="1"/>
          <w:sz w:val="24"/>
          <w:szCs w:val="24"/>
          <w:lang w:eastAsia="ar-SA"/>
        </w:rPr>
        <w:t xml:space="preserve">……..) co daje </w:t>
      </w:r>
      <w:r w:rsidR="00FE767F">
        <w:rPr>
          <w:rFonts w:eastAsia="Times New Roman" w:cstheme="minorHAnsi"/>
          <w:kern w:val="1"/>
          <w:sz w:val="24"/>
          <w:szCs w:val="24"/>
          <w:lang w:eastAsia="ar-SA"/>
        </w:rPr>
        <w:t xml:space="preserve">kwotę brutto………………………..………………………………………………………………………………………………….. zł </w:t>
      </w:r>
      <w:r w:rsidR="00FE767F">
        <w:rPr>
          <w:rFonts w:eastAsia="Times New Roman" w:cstheme="minorHAnsi"/>
          <w:kern w:val="1"/>
          <w:sz w:val="24"/>
          <w:szCs w:val="24"/>
          <w:lang w:eastAsia="ar-SA"/>
        </w:rPr>
        <w:br/>
      </w:r>
      <w:r w:rsidRPr="00407585">
        <w:rPr>
          <w:rFonts w:eastAsia="Times New Roman" w:cstheme="minorHAnsi"/>
          <w:kern w:val="1"/>
          <w:sz w:val="24"/>
          <w:szCs w:val="24"/>
          <w:lang w:eastAsia="ar-SA"/>
        </w:rPr>
        <w:t>( słownie:……………</w:t>
      </w:r>
      <w:r w:rsidR="00610583" w:rsidRPr="00407585">
        <w:rPr>
          <w:rFonts w:eastAsia="Times New Roman" w:cstheme="minorHAnsi"/>
          <w:kern w:val="1"/>
          <w:sz w:val="24"/>
          <w:szCs w:val="24"/>
          <w:lang w:eastAsia="ar-SA"/>
        </w:rPr>
        <w:t>…………………………………………………</w:t>
      </w:r>
      <w:r w:rsidRPr="00407585">
        <w:rPr>
          <w:rFonts w:eastAsia="Times New Roman" w:cstheme="minorHAnsi"/>
          <w:kern w:val="1"/>
          <w:sz w:val="24"/>
          <w:szCs w:val="24"/>
          <w:lang w:eastAsia="ar-SA"/>
        </w:rPr>
        <w:t>………..zł)</w:t>
      </w:r>
      <w:r w:rsidR="007D6EBE" w:rsidRPr="00407585">
        <w:rPr>
          <w:rFonts w:eastAsia="Times New Roman" w:cstheme="minorHAnsi"/>
          <w:kern w:val="1"/>
          <w:sz w:val="24"/>
          <w:szCs w:val="24"/>
          <w:lang w:eastAsia="ar-SA"/>
        </w:rPr>
        <w:t>.</w:t>
      </w:r>
    </w:p>
    <w:p w14:paraId="68B8ABE0" w14:textId="3BAEFC12" w:rsidR="00D76035" w:rsidRPr="00407585" w:rsidRDefault="00D76035" w:rsidP="009A737F">
      <w:pPr>
        <w:spacing w:after="0"/>
        <w:ind w:left="284" w:hanging="284"/>
        <w:jc w:val="both"/>
        <w:rPr>
          <w:rFonts w:eastAsia="Times New Roman" w:cstheme="minorHAnsi"/>
          <w:kern w:val="1"/>
          <w:sz w:val="24"/>
          <w:szCs w:val="24"/>
          <w:lang w:eastAsia="ar-SA"/>
        </w:rPr>
      </w:pPr>
      <w:r w:rsidRPr="00407585">
        <w:rPr>
          <w:rFonts w:eastAsia="Times New Roman" w:cstheme="minorHAnsi"/>
          <w:kern w:val="1"/>
          <w:sz w:val="24"/>
          <w:szCs w:val="24"/>
          <w:lang w:eastAsia="ar-SA"/>
        </w:rPr>
        <w:t>2. Zapłata za wystawione faktury nastąpi przelewem na konto bankowe Wykonawcy podane</w:t>
      </w:r>
      <w:r w:rsidRPr="00407585">
        <w:rPr>
          <w:rFonts w:eastAsia="Times New Roman" w:cstheme="minorHAnsi"/>
          <w:kern w:val="1"/>
          <w:sz w:val="24"/>
          <w:szCs w:val="24"/>
          <w:lang w:eastAsia="ar-SA"/>
        </w:rPr>
        <w:br/>
        <w:t xml:space="preserve">w wystawionych przez niego fakturach w ciągu </w:t>
      </w:r>
      <w:r w:rsidR="00FA7491" w:rsidRPr="00FA7491">
        <w:rPr>
          <w:rFonts w:eastAsia="Times New Roman" w:cstheme="minorHAnsi"/>
          <w:b/>
          <w:bCs/>
          <w:kern w:val="1"/>
          <w:sz w:val="24"/>
          <w:szCs w:val="24"/>
          <w:lang w:eastAsia="ar-SA"/>
        </w:rPr>
        <w:t>21</w:t>
      </w:r>
      <w:r w:rsidRPr="00FA7491">
        <w:rPr>
          <w:rFonts w:eastAsia="Times New Roman" w:cstheme="minorHAnsi"/>
          <w:b/>
          <w:bCs/>
          <w:kern w:val="1"/>
          <w:sz w:val="24"/>
          <w:szCs w:val="24"/>
          <w:lang w:eastAsia="ar-SA"/>
        </w:rPr>
        <w:t xml:space="preserve"> dni</w:t>
      </w:r>
      <w:r w:rsidRPr="00407585">
        <w:rPr>
          <w:rFonts w:eastAsia="Times New Roman" w:cstheme="minorHAnsi"/>
          <w:kern w:val="1"/>
          <w:sz w:val="24"/>
          <w:szCs w:val="24"/>
          <w:lang w:eastAsia="ar-SA"/>
        </w:rPr>
        <w:t xml:space="preserve"> licząc od daty prawidłowo wystawionej faktury.</w:t>
      </w:r>
    </w:p>
    <w:p w14:paraId="0FA6A2CB" w14:textId="67221BF6" w:rsidR="00D76035" w:rsidRPr="00407585" w:rsidRDefault="007D6EBE" w:rsidP="009A737F">
      <w:pPr>
        <w:spacing w:after="0"/>
        <w:ind w:left="284" w:hanging="284"/>
        <w:jc w:val="both"/>
        <w:rPr>
          <w:rFonts w:eastAsia="Times New Roman" w:cstheme="minorHAnsi"/>
          <w:kern w:val="1"/>
          <w:sz w:val="24"/>
          <w:szCs w:val="24"/>
          <w:lang w:eastAsia="ar-SA"/>
        </w:rPr>
      </w:pPr>
      <w:r w:rsidRPr="00407585">
        <w:rPr>
          <w:rFonts w:eastAsia="Times New Roman" w:cstheme="minorHAnsi"/>
          <w:kern w:val="1"/>
          <w:sz w:val="24"/>
          <w:szCs w:val="24"/>
          <w:lang w:eastAsia="ar-SA"/>
        </w:rPr>
        <w:t>3</w:t>
      </w:r>
      <w:r w:rsidR="00D76035" w:rsidRPr="00407585">
        <w:rPr>
          <w:rFonts w:eastAsia="Times New Roman" w:cstheme="minorHAnsi"/>
          <w:kern w:val="1"/>
          <w:sz w:val="24"/>
          <w:szCs w:val="24"/>
          <w:lang w:eastAsia="ar-SA"/>
        </w:rPr>
        <w:t xml:space="preserve">. Jeżeli faktura dostarczona Zamawiającemu przez Wykonawcę zawierać będzie jakiekolwiek błędy pod względem rachunkowym, opisowym lub w zakresie podanych w niej danych, </w:t>
      </w:r>
      <w:r w:rsidR="00D76035" w:rsidRPr="00407585">
        <w:rPr>
          <w:rFonts w:eastAsia="Times New Roman" w:cstheme="minorHAnsi"/>
          <w:kern w:val="1"/>
          <w:sz w:val="24"/>
          <w:szCs w:val="24"/>
          <w:lang w:eastAsia="ar-SA"/>
        </w:rPr>
        <w:lastRenderedPageBreak/>
        <w:t>zostanie niezwłocznie przez Wykonawcę skorygowana, natomiast termin płatności dla dostawy, której ta faktura dotyczy, będzie biegł na nowo od daty doręczenia Zamawiającemu faktury skorygowanej. Korekta i dostarczenie faktury VAT korygującej powinna nastąpić w terminie 3 dni roboczych od dnia zgłoszenia błędów przez Zamawiającego.</w:t>
      </w:r>
    </w:p>
    <w:p w14:paraId="06C0073D" w14:textId="434D86DF" w:rsidR="00D76035" w:rsidRPr="00407585" w:rsidRDefault="007D6EBE" w:rsidP="009A737F">
      <w:pPr>
        <w:spacing w:after="0"/>
        <w:ind w:left="284" w:hanging="284"/>
        <w:jc w:val="both"/>
        <w:rPr>
          <w:rFonts w:eastAsia="Times New Roman" w:cstheme="minorHAnsi"/>
          <w:kern w:val="1"/>
          <w:sz w:val="24"/>
          <w:szCs w:val="24"/>
          <w:lang w:eastAsia="ar-SA"/>
        </w:rPr>
      </w:pPr>
      <w:r w:rsidRPr="00407585">
        <w:rPr>
          <w:rFonts w:eastAsia="Times New Roman" w:cstheme="minorHAnsi"/>
          <w:kern w:val="1"/>
          <w:sz w:val="24"/>
          <w:szCs w:val="24"/>
          <w:lang w:eastAsia="ar-SA"/>
        </w:rPr>
        <w:t>4</w:t>
      </w:r>
      <w:r w:rsidR="00D76035" w:rsidRPr="00407585">
        <w:rPr>
          <w:rFonts w:eastAsia="Times New Roman" w:cstheme="minorHAnsi"/>
          <w:kern w:val="1"/>
          <w:sz w:val="24"/>
          <w:szCs w:val="24"/>
          <w:lang w:eastAsia="ar-SA"/>
        </w:rPr>
        <w:t>.</w:t>
      </w:r>
      <w:r w:rsidRPr="00407585">
        <w:rPr>
          <w:rFonts w:eastAsia="Times New Roman" w:cstheme="minorHAnsi"/>
          <w:kern w:val="1"/>
          <w:sz w:val="24"/>
          <w:szCs w:val="24"/>
          <w:lang w:eastAsia="ar-SA"/>
        </w:rPr>
        <w:t xml:space="preserve"> </w:t>
      </w:r>
      <w:r w:rsidR="00D76035" w:rsidRPr="00407585">
        <w:rPr>
          <w:rFonts w:eastAsia="Times New Roman" w:cstheme="minorHAnsi"/>
          <w:kern w:val="1"/>
          <w:sz w:val="24"/>
          <w:szCs w:val="24"/>
          <w:lang w:eastAsia="ar-SA"/>
        </w:rPr>
        <w:t>Wykonawca nie może żądać podwyższenia wynagrodzenia określonego w ust.</w:t>
      </w:r>
      <w:r w:rsidR="00FE767F">
        <w:rPr>
          <w:rFonts w:eastAsia="Times New Roman" w:cstheme="minorHAnsi"/>
          <w:kern w:val="1"/>
          <w:sz w:val="24"/>
          <w:szCs w:val="24"/>
          <w:lang w:eastAsia="ar-SA"/>
        </w:rPr>
        <w:t xml:space="preserve"> </w:t>
      </w:r>
      <w:r w:rsidR="00D76035" w:rsidRPr="00407585">
        <w:rPr>
          <w:rFonts w:eastAsia="Times New Roman" w:cstheme="minorHAnsi"/>
          <w:kern w:val="1"/>
          <w:sz w:val="24"/>
          <w:szCs w:val="24"/>
          <w:lang w:eastAsia="ar-SA"/>
        </w:rPr>
        <w:t>1 w przypadku nieprzewidzianym w umowie, nawet jeżeli w chwili zawarcia umowy nie przewidział wszystkich kosztów niezbędnych do prawidłowej realizacji przedmiotu umowy zgodnej z jego przeznaczeniem.</w:t>
      </w:r>
    </w:p>
    <w:p w14:paraId="0FE25933" w14:textId="5EE1337C" w:rsidR="00D76035" w:rsidRPr="00407585" w:rsidRDefault="007D6EBE" w:rsidP="009A737F">
      <w:pPr>
        <w:pStyle w:val="Standard"/>
        <w:spacing w:line="276" w:lineRule="auto"/>
        <w:ind w:left="284" w:hanging="284"/>
        <w:rPr>
          <w:rFonts w:asciiTheme="minorHAnsi" w:hAnsiTheme="minorHAnsi" w:cstheme="minorHAnsi"/>
          <w:sz w:val="24"/>
          <w:szCs w:val="24"/>
        </w:rPr>
      </w:pPr>
      <w:r w:rsidRPr="00407585">
        <w:rPr>
          <w:rFonts w:asciiTheme="minorHAnsi" w:hAnsiTheme="minorHAnsi" w:cstheme="minorHAnsi"/>
          <w:sz w:val="24"/>
          <w:szCs w:val="24"/>
        </w:rPr>
        <w:t xml:space="preserve">5. </w:t>
      </w:r>
      <w:r w:rsidR="00D76035" w:rsidRPr="00407585">
        <w:rPr>
          <w:rFonts w:asciiTheme="minorHAnsi" w:hAnsiTheme="minorHAnsi" w:cstheme="minorHAnsi"/>
          <w:sz w:val="24"/>
          <w:szCs w:val="24"/>
        </w:rPr>
        <w:t>Wykonawca oświadcza, że numer rachunku bankowego wskazany na wystawionych fakturach stanowić będzie rachunek rozliczeniowy o którym mowa w art.</w:t>
      </w:r>
      <w:r w:rsidR="0079355F" w:rsidRPr="00407585">
        <w:rPr>
          <w:rFonts w:asciiTheme="minorHAnsi" w:hAnsiTheme="minorHAnsi" w:cstheme="minorHAnsi"/>
          <w:sz w:val="24"/>
          <w:szCs w:val="24"/>
        </w:rPr>
        <w:t xml:space="preserve"> </w:t>
      </w:r>
      <w:r w:rsidR="00D76035" w:rsidRPr="00407585">
        <w:rPr>
          <w:rFonts w:asciiTheme="minorHAnsi" w:hAnsiTheme="minorHAnsi" w:cstheme="minorHAnsi"/>
          <w:sz w:val="24"/>
          <w:szCs w:val="24"/>
        </w:rPr>
        <w:t>49 ust.1 pkt 1 ustawy z dnia 29 sierpnia 1997 r. Prawo Bankowe, otwarty w związku z prowadzoną przez Wykonawcę działalnością gospodarczą- wskazanych w zgłoszeniu identyfikacyjnym lub zgłoszeniu aktualizującym</w:t>
      </w:r>
      <w:r w:rsidRPr="00407585">
        <w:rPr>
          <w:rFonts w:asciiTheme="minorHAnsi" w:hAnsiTheme="minorHAnsi" w:cstheme="minorHAnsi"/>
          <w:sz w:val="24"/>
          <w:szCs w:val="24"/>
        </w:rPr>
        <w:t xml:space="preserve"> </w:t>
      </w:r>
      <w:r w:rsidR="00D76035" w:rsidRPr="00407585">
        <w:rPr>
          <w:rFonts w:asciiTheme="minorHAnsi" w:hAnsiTheme="minorHAnsi" w:cstheme="minorHAnsi"/>
          <w:sz w:val="24"/>
          <w:szCs w:val="24"/>
        </w:rPr>
        <w:t>i potwierdzonym przy wykorzystaniu STIR systemu teleinformatycznego izby rozliczeniowej</w:t>
      </w:r>
      <w:r w:rsidRPr="00407585">
        <w:rPr>
          <w:rFonts w:asciiTheme="minorHAnsi" w:hAnsiTheme="minorHAnsi" w:cstheme="minorHAnsi"/>
          <w:sz w:val="24"/>
          <w:szCs w:val="24"/>
        </w:rPr>
        <w:t xml:space="preserve"> </w:t>
      </w:r>
      <w:r w:rsidR="00D76035" w:rsidRPr="00407585">
        <w:rPr>
          <w:rFonts w:asciiTheme="minorHAnsi" w:hAnsiTheme="minorHAnsi" w:cstheme="minorHAnsi"/>
          <w:sz w:val="24"/>
          <w:szCs w:val="24"/>
        </w:rPr>
        <w:t xml:space="preserve">w rozumieniu art. 119 </w:t>
      </w:r>
      <w:proofErr w:type="spellStart"/>
      <w:r w:rsidR="00D76035" w:rsidRPr="00407585">
        <w:rPr>
          <w:rFonts w:asciiTheme="minorHAnsi" w:hAnsiTheme="minorHAnsi" w:cstheme="minorHAnsi"/>
          <w:sz w:val="24"/>
          <w:szCs w:val="24"/>
        </w:rPr>
        <w:t>zg</w:t>
      </w:r>
      <w:proofErr w:type="spellEnd"/>
      <w:r w:rsidR="00D76035" w:rsidRPr="00407585">
        <w:rPr>
          <w:rFonts w:asciiTheme="minorHAnsi" w:hAnsiTheme="minorHAnsi" w:cstheme="minorHAnsi"/>
          <w:sz w:val="24"/>
          <w:szCs w:val="24"/>
        </w:rPr>
        <w:t xml:space="preserve"> pkt. 6 Ordynacji podatkowej. </w:t>
      </w:r>
    </w:p>
    <w:p w14:paraId="7984A92E" w14:textId="6A253D1B" w:rsidR="00D76035" w:rsidRPr="00407585" w:rsidRDefault="007D6EBE" w:rsidP="009A737F">
      <w:pPr>
        <w:pStyle w:val="Standard"/>
        <w:spacing w:line="276" w:lineRule="auto"/>
        <w:ind w:left="284" w:hanging="284"/>
        <w:rPr>
          <w:rFonts w:asciiTheme="minorHAnsi" w:hAnsiTheme="minorHAnsi" w:cstheme="minorHAnsi"/>
          <w:sz w:val="24"/>
          <w:szCs w:val="24"/>
        </w:rPr>
      </w:pPr>
      <w:r w:rsidRPr="00407585">
        <w:rPr>
          <w:rFonts w:asciiTheme="minorHAnsi" w:hAnsiTheme="minorHAnsi" w:cstheme="minorHAnsi"/>
          <w:sz w:val="24"/>
          <w:szCs w:val="24"/>
        </w:rPr>
        <w:t>6</w:t>
      </w:r>
      <w:r w:rsidR="00D76035" w:rsidRPr="00407585">
        <w:rPr>
          <w:rFonts w:asciiTheme="minorHAnsi" w:hAnsiTheme="minorHAnsi" w:cstheme="minorHAnsi"/>
          <w:sz w:val="24"/>
          <w:szCs w:val="24"/>
        </w:rPr>
        <w:t xml:space="preserve">. </w:t>
      </w:r>
      <w:r w:rsidR="0023765C">
        <w:rPr>
          <w:rFonts w:asciiTheme="minorHAnsi" w:hAnsiTheme="minorHAnsi" w:cstheme="minorHAnsi"/>
          <w:sz w:val="24"/>
          <w:szCs w:val="24"/>
        </w:rPr>
        <w:t xml:space="preserve"> </w:t>
      </w:r>
      <w:r w:rsidR="00D76035" w:rsidRPr="00407585">
        <w:rPr>
          <w:rFonts w:asciiTheme="minorHAnsi" w:hAnsiTheme="minorHAnsi" w:cstheme="minorHAnsi"/>
          <w:sz w:val="24"/>
          <w:szCs w:val="24"/>
        </w:rPr>
        <w:t>Za dzień zapłaty uważa się datę obciążenia rachunku bankowego Zamawiającego.</w:t>
      </w:r>
    </w:p>
    <w:p w14:paraId="1360A861" w14:textId="77777777" w:rsidR="005B11E5" w:rsidRDefault="005B11E5" w:rsidP="005B11E5">
      <w:pPr>
        <w:pStyle w:val="Indeks1"/>
      </w:pPr>
    </w:p>
    <w:p w14:paraId="4D60C362" w14:textId="77777777" w:rsidR="009A737F" w:rsidRPr="005B11E5" w:rsidRDefault="009A737F" w:rsidP="005B11E5">
      <w:pPr>
        <w:pStyle w:val="Indeks1"/>
      </w:pPr>
    </w:p>
    <w:p w14:paraId="038D4A78" w14:textId="31EDB9BD" w:rsidR="00BE0280" w:rsidRPr="00407585" w:rsidRDefault="009A737F" w:rsidP="006C033A">
      <w:pPr>
        <w:pStyle w:val="Standard"/>
        <w:spacing w:line="276" w:lineRule="auto"/>
        <w:ind w:left="0" w:hanging="284"/>
        <w:jc w:val="center"/>
        <w:rPr>
          <w:rFonts w:asciiTheme="minorHAnsi" w:hAnsiTheme="minorHAnsi" w:cstheme="minorHAnsi"/>
          <w:b/>
          <w:sz w:val="24"/>
          <w:szCs w:val="24"/>
        </w:rPr>
      </w:pPr>
      <w:r>
        <w:rPr>
          <w:rFonts w:asciiTheme="minorHAnsi" w:hAnsiTheme="minorHAnsi" w:cstheme="minorHAnsi"/>
          <w:b/>
          <w:sz w:val="24"/>
          <w:szCs w:val="24"/>
        </w:rPr>
        <w:t>§ 3</w:t>
      </w:r>
      <w:r w:rsidR="00BE0280" w:rsidRPr="00407585">
        <w:rPr>
          <w:rFonts w:asciiTheme="minorHAnsi" w:hAnsiTheme="minorHAnsi" w:cstheme="minorHAnsi"/>
          <w:b/>
          <w:sz w:val="24"/>
          <w:szCs w:val="24"/>
        </w:rPr>
        <w:t>.</w:t>
      </w:r>
    </w:p>
    <w:p w14:paraId="5E6E8FDE" w14:textId="75783C52" w:rsidR="00BE0280" w:rsidRPr="00407585" w:rsidRDefault="0023765C" w:rsidP="005B11E5">
      <w:pPr>
        <w:pStyle w:val="Standard"/>
        <w:spacing w:line="276" w:lineRule="auto"/>
        <w:rPr>
          <w:rFonts w:asciiTheme="minorHAnsi" w:hAnsiTheme="minorHAnsi" w:cstheme="minorHAnsi"/>
          <w:sz w:val="24"/>
          <w:szCs w:val="24"/>
        </w:rPr>
      </w:pPr>
      <w:r>
        <w:rPr>
          <w:rFonts w:asciiTheme="minorHAnsi" w:hAnsiTheme="minorHAnsi" w:cstheme="minorHAnsi"/>
          <w:sz w:val="24"/>
          <w:szCs w:val="24"/>
        </w:rPr>
        <w:t xml:space="preserve">   </w:t>
      </w:r>
      <w:r w:rsidR="009A737F">
        <w:rPr>
          <w:rFonts w:asciiTheme="minorHAnsi" w:hAnsiTheme="minorHAnsi" w:cstheme="minorHAnsi"/>
          <w:sz w:val="24"/>
          <w:szCs w:val="24"/>
        </w:rPr>
        <w:t xml:space="preserve"> </w:t>
      </w:r>
      <w:r w:rsidR="00BE0280" w:rsidRPr="00407585">
        <w:rPr>
          <w:rFonts w:asciiTheme="minorHAnsi" w:hAnsiTheme="minorHAnsi" w:cstheme="minorHAnsi"/>
          <w:sz w:val="24"/>
          <w:szCs w:val="24"/>
        </w:rPr>
        <w:t>Strony ustalają, że</w:t>
      </w:r>
      <w:r w:rsidR="00FA7491">
        <w:rPr>
          <w:rFonts w:asciiTheme="minorHAnsi" w:hAnsiTheme="minorHAnsi" w:cstheme="minorHAnsi"/>
          <w:sz w:val="24"/>
          <w:szCs w:val="24"/>
        </w:rPr>
        <w:t xml:space="preserve"> usługa będzie wykonana w terminie do 15.04.2022 roku.</w:t>
      </w:r>
    </w:p>
    <w:p w14:paraId="52923348" w14:textId="77777777" w:rsidR="00BE0280" w:rsidRPr="00407585" w:rsidRDefault="00BE0280" w:rsidP="00BB7584">
      <w:pPr>
        <w:pStyle w:val="Standard"/>
        <w:spacing w:line="276" w:lineRule="auto"/>
        <w:ind w:left="0" w:hanging="284"/>
        <w:jc w:val="center"/>
        <w:rPr>
          <w:rFonts w:asciiTheme="minorHAnsi" w:hAnsiTheme="minorHAnsi" w:cstheme="minorHAnsi"/>
          <w:b/>
          <w:sz w:val="24"/>
          <w:szCs w:val="24"/>
        </w:rPr>
      </w:pPr>
    </w:p>
    <w:p w14:paraId="7C045DCA" w14:textId="4E828395" w:rsidR="005B11E5" w:rsidRDefault="00797CF3" w:rsidP="005B11E5">
      <w:pPr>
        <w:pStyle w:val="Standard"/>
        <w:spacing w:line="276" w:lineRule="auto"/>
        <w:ind w:left="0" w:hanging="284"/>
        <w:jc w:val="center"/>
        <w:rPr>
          <w:rFonts w:asciiTheme="minorHAnsi" w:hAnsiTheme="minorHAnsi" w:cstheme="minorHAnsi"/>
          <w:b/>
          <w:sz w:val="24"/>
          <w:szCs w:val="24"/>
        </w:rPr>
      </w:pPr>
      <w:r w:rsidRPr="00407585">
        <w:rPr>
          <w:rFonts w:asciiTheme="minorHAnsi" w:hAnsiTheme="minorHAnsi" w:cstheme="minorHAnsi"/>
          <w:b/>
          <w:sz w:val="24"/>
          <w:szCs w:val="24"/>
        </w:rPr>
        <w:t xml:space="preserve">§ </w:t>
      </w:r>
      <w:r w:rsidR="009A737F">
        <w:rPr>
          <w:rFonts w:asciiTheme="minorHAnsi" w:hAnsiTheme="minorHAnsi" w:cstheme="minorHAnsi"/>
          <w:b/>
          <w:sz w:val="24"/>
          <w:szCs w:val="24"/>
        </w:rPr>
        <w:t>4</w:t>
      </w:r>
      <w:r w:rsidR="005B11E5">
        <w:rPr>
          <w:rFonts w:asciiTheme="minorHAnsi" w:hAnsiTheme="minorHAnsi" w:cstheme="minorHAnsi"/>
          <w:b/>
          <w:sz w:val="24"/>
          <w:szCs w:val="24"/>
        </w:rPr>
        <w:t>.</w:t>
      </w:r>
    </w:p>
    <w:p w14:paraId="47A73BC4" w14:textId="4E8F0D3C" w:rsidR="007F4896" w:rsidRPr="005B11E5" w:rsidRDefault="007F4896" w:rsidP="005B11E5">
      <w:pPr>
        <w:pStyle w:val="Standard"/>
        <w:spacing w:line="276" w:lineRule="auto"/>
        <w:ind w:left="0" w:firstLine="0"/>
        <w:rPr>
          <w:rFonts w:asciiTheme="minorHAnsi" w:hAnsiTheme="minorHAnsi" w:cstheme="minorHAnsi"/>
          <w:b/>
          <w:sz w:val="24"/>
          <w:szCs w:val="24"/>
        </w:rPr>
      </w:pPr>
      <w:r w:rsidRPr="00407585">
        <w:rPr>
          <w:rFonts w:asciiTheme="minorHAnsi" w:hAnsiTheme="minorHAnsi" w:cstheme="minorHAnsi"/>
          <w:sz w:val="24"/>
          <w:szCs w:val="24"/>
        </w:rPr>
        <w:t>1. Wykonawca zapłaci Zamawiającemu kary umowne z następujących tytułów i w wysokościach:</w:t>
      </w:r>
    </w:p>
    <w:p w14:paraId="75AC9A41" w14:textId="46DDABB1" w:rsidR="007F4896" w:rsidRPr="00407585" w:rsidRDefault="007F4896"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a) w razie odstąpienia od umowy przez Zamawiającego z</w:t>
      </w:r>
      <w:r w:rsidR="005B11E5">
        <w:rPr>
          <w:rFonts w:asciiTheme="minorHAnsi" w:hAnsiTheme="minorHAnsi" w:cstheme="minorHAnsi"/>
          <w:sz w:val="24"/>
          <w:szCs w:val="24"/>
        </w:rPr>
        <w:t xml:space="preserve"> przyczyn, za które odpowiada </w:t>
      </w:r>
      <w:r w:rsidRPr="00407585">
        <w:rPr>
          <w:rFonts w:asciiTheme="minorHAnsi" w:hAnsiTheme="minorHAnsi" w:cstheme="minorHAnsi"/>
          <w:sz w:val="24"/>
          <w:szCs w:val="24"/>
        </w:rPr>
        <w:t xml:space="preserve">Wykonawca  – w wysokości </w:t>
      </w:r>
      <w:r w:rsidR="00FA7491">
        <w:rPr>
          <w:rFonts w:asciiTheme="minorHAnsi" w:hAnsiTheme="minorHAnsi" w:cstheme="minorHAnsi"/>
          <w:sz w:val="24"/>
          <w:szCs w:val="24"/>
        </w:rPr>
        <w:t>10</w:t>
      </w:r>
      <w:r w:rsidRPr="00407585">
        <w:rPr>
          <w:rFonts w:asciiTheme="minorHAnsi" w:hAnsiTheme="minorHAnsi" w:cstheme="minorHAnsi"/>
          <w:sz w:val="24"/>
          <w:szCs w:val="24"/>
        </w:rPr>
        <w:t xml:space="preserve"> % wartości brutto przedmiotu zamówienia;</w:t>
      </w:r>
    </w:p>
    <w:p w14:paraId="070D80C8" w14:textId="697BED5A" w:rsidR="007F4896" w:rsidRPr="00407585" w:rsidRDefault="007F4896"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b) niedotrzymanie terminu wykonania umowy (§ 1 ust. 5 Umowy)</w:t>
      </w:r>
      <w:r w:rsidR="00BB7584" w:rsidRPr="00407585">
        <w:rPr>
          <w:rFonts w:asciiTheme="minorHAnsi" w:hAnsiTheme="minorHAnsi" w:cstheme="minorHAnsi"/>
          <w:sz w:val="24"/>
          <w:szCs w:val="24"/>
        </w:rPr>
        <w:t xml:space="preserve"> </w:t>
      </w:r>
      <w:r w:rsidR="005B11E5">
        <w:rPr>
          <w:rFonts w:asciiTheme="minorHAnsi" w:hAnsiTheme="minorHAnsi" w:cstheme="minorHAnsi"/>
          <w:sz w:val="24"/>
          <w:szCs w:val="24"/>
        </w:rPr>
        <w:t xml:space="preserve">– w wysokości </w:t>
      </w:r>
      <w:r w:rsidR="007663C8">
        <w:rPr>
          <w:rFonts w:asciiTheme="minorHAnsi" w:hAnsiTheme="minorHAnsi" w:cstheme="minorHAnsi"/>
          <w:sz w:val="24"/>
          <w:szCs w:val="24"/>
        </w:rPr>
        <w:t>1</w:t>
      </w:r>
      <w:r w:rsidR="005B11E5">
        <w:rPr>
          <w:rFonts w:asciiTheme="minorHAnsi" w:hAnsiTheme="minorHAnsi" w:cstheme="minorHAnsi"/>
          <w:sz w:val="24"/>
          <w:szCs w:val="24"/>
        </w:rPr>
        <w:t xml:space="preserve"> % </w:t>
      </w:r>
      <w:r w:rsidRPr="00407585">
        <w:rPr>
          <w:rFonts w:asciiTheme="minorHAnsi" w:hAnsiTheme="minorHAnsi" w:cstheme="minorHAnsi"/>
          <w:sz w:val="24"/>
          <w:szCs w:val="24"/>
        </w:rPr>
        <w:t>wartości brutto przedmiotu zamówienia, za każdy rozpoczęty dzień opóźnienia;</w:t>
      </w:r>
    </w:p>
    <w:p w14:paraId="2C123653" w14:textId="613D999F" w:rsidR="007F4896" w:rsidRPr="00407585" w:rsidRDefault="007F4896"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2. Zamawiający może dochodzić na zasadach ogólnych odszkodowania przewyższającego karę umowną.</w:t>
      </w:r>
    </w:p>
    <w:p w14:paraId="51BAD46F" w14:textId="3259E21E" w:rsidR="007F4896" w:rsidRPr="00407585" w:rsidRDefault="007F4896"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3. Zamawiającemu przysługuje prawo potrącenia kar umownych z wynagrodzenia Wykonawcy, na co Wykonawca wyraża zgodę.</w:t>
      </w:r>
    </w:p>
    <w:p w14:paraId="35A93D56" w14:textId="0822260B" w:rsidR="00D76035" w:rsidRDefault="007F4896"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 xml:space="preserve">4. Naliczenie przez Zamawiającego kary umownej następuje przez sporządzenie noty księgowej wraz z uzasadnieniem. </w:t>
      </w:r>
    </w:p>
    <w:p w14:paraId="143472A7" w14:textId="77777777" w:rsidR="009A737F" w:rsidRDefault="009A737F" w:rsidP="009A737F">
      <w:pPr>
        <w:pStyle w:val="Indeks1"/>
      </w:pPr>
    </w:p>
    <w:p w14:paraId="2ED4BD00" w14:textId="5D705A84" w:rsidR="009A737F" w:rsidRDefault="009A737F" w:rsidP="009A737F">
      <w:pPr>
        <w:jc w:val="center"/>
        <w:rPr>
          <w:rFonts w:cstheme="minorHAnsi"/>
          <w:b/>
          <w:sz w:val="24"/>
          <w:szCs w:val="24"/>
        </w:rPr>
      </w:pPr>
      <w:r w:rsidRPr="00A02DF5">
        <w:rPr>
          <w:rFonts w:cstheme="minorHAnsi"/>
          <w:b/>
          <w:bCs/>
          <w:sz w:val="24"/>
          <w:szCs w:val="24"/>
        </w:rPr>
        <w:t>§</w:t>
      </w:r>
      <w:r>
        <w:rPr>
          <w:rFonts w:cstheme="minorHAnsi"/>
          <w:b/>
          <w:sz w:val="24"/>
          <w:szCs w:val="24"/>
        </w:rPr>
        <w:t xml:space="preserve"> 5</w:t>
      </w:r>
      <w:r w:rsidRPr="009A737F">
        <w:rPr>
          <w:rFonts w:cstheme="minorHAnsi"/>
          <w:b/>
          <w:sz w:val="24"/>
          <w:szCs w:val="24"/>
        </w:rPr>
        <w:t xml:space="preserve"> </w:t>
      </w:r>
    </w:p>
    <w:p w14:paraId="5F9AAE8D" w14:textId="2238D80B" w:rsidR="00CF04C6" w:rsidRDefault="00CF04C6" w:rsidP="00CF04C6">
      <w:pPr>
        <w:pStyle w:val="Standard"/>
        <w:spacing w:line="276" w:lineRule="auto"/>
        <w:ind w:left="0" w:firstLine="0"/>
        <w:rPr>
          <w:rFonts w:asciiTheme="minorHAnsi" w:hAnsiTheme="minorHAnsi" w:cstheme="minorHAnsi"/>
          <w:sz w:val="24"/>
          <w:szCs w:val="24"/>
        </w:rPr>
      </w:pPr>
      <w:r>
        <w:rPr>
          <w:rFonts w:asciiTheme="minorHAnsi" w:hAnsiTheme="minorHAnsi" w:cstheme="minorHAnsi"/>
          <w:sz w:val="24"/>
          <w:szCs w:val="24"/>
        </w:rPr>
        <w:t xml:space="preserve">1. </w:t>
      </w:r>
      <w:r w:rsidRPr="00CF04C6">
        <w:rPr>
          <w:rFonts w:asciiTheme="minorHAnsi" w:hAnsiTheme="minorHAnsi" w:cstheme="minorHAnsi"/>
          <w:sz w:val="24"/>
          <w:szCs w:val="24"/>
        </w:rPr>
        <w:t>Wykonawca zobowiązuje się, do:</w:t>
      </w:r>
    </w:p>
    <w:p w14:paraId="65524DC4" w14:textId="00104C86" w:rsidR="00CF04C6" w:rsidRDefault="00CF04C6" w:rsidP="00CF04C6">
      <w:pPr>
        <w:pStyle w:val="Standard"/>
        <w:spacing w:line="276" w:lineRule="auto"/>
        <w:ind w:left="0" w:firstLine="0"/>
        <w:rPr>
          <w:rFonts w:asciiTheme="minorHAnsi" w:hAnsiTheme="minorHAnsi" w:cstheme="minorHAnsi"/>
          <w:sz w:val="24"/>
          <w:szCs w:val="24"/>
        </w:rPr>
      </w:pPr>
      <w:r>
        <w:rPr>
          <w:rFonts w:asciiTheme="minorHAnsi" w:hAnsiTheme="minorHAnsi" w:cstheme="minorHAnsi"/>
          <w:sz w:val="24"/>
          <w:szCs w:val="24"/>
        </w:rPr>
        <w:t>1)</w:t>
      </w:r>
      <w:r w:rsidRPr="00CF04C6">
        <w:rPr>
          <w:rFonts w:asciiTheme="minorHAnsi" w:hAnsiTheme="minorHAnsi" w:cstheme="minorHAnsi"/>
          <w:sz w:val="24"/>
          <w:szCs w:val="24"/>
        </w:rPr>
        <w:t xml:space="preserve"> </w:t>
      </w:r>
      <w:r>
        <w:rPr>
          <w:rFonts w:asciiTheme="minorHAnsi" w:hAnsiTheme="minorHAnsi" w:cstheme="minorHAnsi"/>
          <w:sz w:val="24"/>
          <w:szCs w:val="24"/>
        </w:rPr>
        <w:t>W</w:t>
      </w:r>
      <w:r w:rsidRPr="00CF04C6">
        <w:rPr>
          <w:rFonts w:asciiTheme="minorHAnsi" w:hAnsiTheme="minorHAnsi" w:cstheme="minorHAnsi"/>
          <w:sz w:val="24"/>
          <w:szCs w:val="24"/>
        </w:rPr>
        <w:t>ykonania przedmiotu umowy zgodnie z zasadami wynikającymi z przepisów prawa</w:t>
      </w:r>
      <w:r>
        <w:rPr>
          <w:rFonts w:asciiTheme="minorHAnsi" w:hAnsiTheme="minorHAnsi" w:cstheme="minorHAnsi"/>
          <w:sz w:val="24"/>
          <w:szCs w:val="24"/>
        </w:rPr>
        <w:t xml:space="preserve">                 </w:t>
      </w:r>
      <w:r w:rsidRPr="00CF04C6">
        <w:rPr>
          <w:rFonts w:asciiTheme="minorHAnsi" w:hAnsiTheme="minorHAnsi" w:cstheme="minorHAnsi"/>
          <w:sz w:val="24"/>
          <w:szCs w:val="24"/>
        </w:rPr>
        <w:t>i standardami zawodowymi, ze szczególną starannością właściwą dla zawodowego</w:t>
      </w:r>
      <w:r w:rsidRPr="00CF04C6">
        <w:rPr>
          <w:rFonts w:asciiTheme="minorHAnsi" w:hAnsiTheme="minorHAnsi" w:cstheme="minorHAnsi"/>
          <w:sz w:val="24"/>
          <w:szCs w:val="24"/>
        </w:rPr>
        <w:br/>
        <w:t>charakteru tych czynności</w:t>
      </w:r>
      <w:r>
        <w:rPr>
          <w:rFonts w:asciiTheme="minorHAnsi" w:hAnsiTheme="minorHAnsi" w:cstheme="minorHAnsi"/>
          <w:sz w:val="24"/>
          <w:szCs w:val="24"/>
        </w:rPr>
        <w:t>.</w:t>
      </w:r>
    </w:p>
    <w:p w14:paraId="774B5D3F" w14:textId="21C39344" w:rsidR="00CF04C6" w:rsidRDefault="00CF04C6" w:rsidP="00CF04C6">
      <w:pPr>
        <w:pStyle w:val="Standard"/>
        <w:spacing w:line="276" w:lineRule="auto"/>
        <w:ind w:left="0" w:firstLine="0"/>
        <w:rPr>
          <w:rFonts w:asciiTheme="minorHAnsi" w:hAnsiTheme="minorHAnsi" w:cstheme="minorHAnsi"/>
          <w:sz w:val="24"/>
          <w:szCs w:val="24"/>
        </w:rPr>
      </w:pPr>
      <w:r>
        <w:rPr>
          <w:rFonts w:asciiTheme="minorHAnsi" w:hAnsiTheme="minorHAnsi" w:cstheme="minorHAnsi"/>
          <w:sz w:val="24"/>
          <w:szCs w:val="24"/>
        </w:rPr>
        <w:t>2)</w:t>
      </w:r>
      <w:r w:rsidRPr="00CF04C6">
        <w:rPr>
          <w:rFonts w:asciiTheme="minorHAnsi" w:hAnsiTheme="minorHAnsi" w:cstheme="minorHAnsi"/>
          <w:sz w:val="24"/>
          <w:szCs w:val="24"/>
        </w:rPr>
        <w:t xml:space="preserve"> </w:t>
      </w:r>
      <w:r>
        <w:rPr>
          <w:rFonts w:asciiTheme="minorHAnsi" w:hAnsiTheme="minorHAnsi" w:cstheme="minorHAnsi"/>
          <w:sz w:val="24"/>
          <w:szCs w:val="24"/>
        </w:rPr>
        <w:t>Z</w:t>
      </w:r>
      <w:r w:rsidRPr="00CF04C6">
        <w:rPr>
          <w:rFonts w:asciiTheme="minorHAnsi" w:hAnsiTheme="minorHAnsi" w:cstheme="minorHAnsi"/>
          <w:sz w:val="24"/>
          <w:szCs w:val="24"/>
        </w:rPr>
        <w:t>achowania w tajemnicy wszelkich danych, do których będzie miał dostęp w związku</w:t>
      </w:r>
      <w:r w:rsidRPr="00CF04C6">
        <w:rPr>
          <w:rFonts w:asciiTheme="minorHAnsi" w:hAnsiTheme="minorHAnsi" w:cstheme="minorHAnsi"/>
          <w:sz w:val="24"/>
          <w:szCs w:val="24"/>
        </w:rPr>
        <w:br/>
        <w:t>z wykonywaniem niniejszej umowy</w:t>
      </w:r>
      <w:r>
        <w:rPr>
          <w:rFonts w:asciiTheme="minorHAnsi" w:hAnsiTheme="minorHAnsi" w:cstheme="minorHAnsi"/>
          <w:sz w:val="24"/>
          <w:szCs w:val="24"/>
        </w:rPr>
        <w:t>.</w:t>
      </w:r>
    </w:p>
    <w:p w14:paraId="59A89C98" w14:textId="77777777" w:rsidR="00CF04C6" w:rsidRDefault="00CF04C6" w:rsidP="00CF04C6">
      <w:pPr>
        <w:pStyle w:val="Standard"/>
        <w:spacing w:line="276" w:lineRule="auto"/>
        <w:ind w:left="0" w:firstLine="0"/>
        <w:rPr>
          <w:rFonts w:asciiTheme="minorHAnsi" w:hAnsiTheme="minorHAnsi" w:cstheme="minorHAnsi"/>
          <w:sz w:val="24"/>
          <w:szCs w:val="24"/>
        </w:rPr>
      </w:pPr>
      <w:r w:rsidRPr="00CF04C6">
        <w:rPr>
          <w:rFonts w:asciiTheme="minorHAnsi" w:hAnsiTheme="minorHAnsi" w:cstheme="minorHAnsi"/>
          <w:sz w:val="24"/>
          <w:szCs w:val="24"/>
        </w:rPr>
        <w:t>2. Do obowiązków Wykonawcy należy:</w:t>
      </w:r>
    </w:p>
    <w:p w14:paraId="28A85806" w14:textId="18CD06A4" w:rsidR="00CF04C6" w:rsidRDefault="00CF04C6" w:rsidP="00CF04C6">
      <w:pPr>
        <w:pStyle w:val="Standard"/>
        <w:spacing w:line="276" w:lineRule="auto"/>
        <w:ind w:left="0" w:firstLine="0"/>
        <w:rPr>
          <w:rFonts w:asciiTheme="minorHAnsi" w:hAnsiTheme="minorHAnsi" w:cstheme="minorHAnsi"/>
          <w:sz w:val="24"/>
          <w:szCs w:val="24"/>
        </w:rPr>
      </w:pPr>
      <w:r w:rsidRPr="00CF04C6">
        <w:rPr>
          <w:rFonts w:asciiTheme="minorHAnsi" w:hAnsiTheme="minorHAnsi" w:cstheme="minorHAnsi"/>
          <w:sz w:val="24"/>
          <w:szCs w:val="24"/>
        </w:rPr>
        <w:lastRenderedPageBreak/>
        <w:br/>
        <w:t xml:space="preserve">1) </w:t>
      </w:r>
      <w:r>
        <w:rPr>
          <w:rFonts w:asciiTheme="minorHAnsi" w:hAnsiTheme="minorHAnsi" w:cstheme="minorHAnsi"/>
          <w:sz w:val="24"/>
          <w:szCs w:val="24"/>
        </w:rPr>
        <w:t>W</w:t>
      </w:r>
      <w:r w:rsidRPr="00CF04C6">
        <w:rPr>
          <w:rFonts w:asciiTheme="minorHAnsi" w:hAnsiTheme="minorHAnsi" w:cstheme="minorHAnsi"/>
          <w:sz w:val="24"/>
          <w:szCs w:val="24"/>
        </w:rPr>
        <w:t>ykonanie okresowej rocznej i pięcioletniej kontroli polegającej na sprawdzeniu stanu</w:t>
      </w:r>
      <w:r w:rsidRPr="00CF04C6">
        <w:rPr>
          <w:rFonts w:asciiTheme="minorHAnsi" w:hAnsiTheme="minorHAnsi" w:cstheme="minorHAnsi"/>
          <w:sz w:val="24"/>
          <w:szCs w:val="24"/>
        </w:rPr>
        <w:br/>
        <w:t>sprawności technicznej elementów budynku</w:t>
      </w:r>
      <w:r>
        <w:rPr>
          <w:rFonts w:asciiTheme="minorHAnsi" w:hAnsiTheme="minorHAnsi" w:cstheme="minorHAnsi"/>
          <w:sz w:val="24"/>
          <w:szCs w:val="24"/>
        </w:rPr>
        <w:t>.</w:t>
      </w:r>
    </w:p>
    <w:p w14:paraId="794378F2" w14:textId="77777777" w:rsidR="00CF04C6" w:rsidRDefault="00CF04C6" w:rsidP="00CF04C6">
      <w:pPr>
        <w:pStyle w:val="Standard"/>
        <w:spacing w:line="276" w:lineRule="auto"/>
        <w:ind w:left="0" w:firstLine="0"/>
        <w:rPr>
          <w:rFonts w:asciiTheme="minorHAnsi" w:hAnsiTheme="minorHAnsi" w:cstheme="minorHAnsi"/>
          <w:sz w:val="24"/>
          <w:szCs w:val="24"/>
        </w:rPr>
      </w:pPr>
      <w:r>
        <w:rPr>
          <w:rFonts w:asciiTheme="minorHAnsi" w:hAnsiTheme="minorHAnsi" w:cstheme="minorHAnsi"/>
          <w:sz w:val="24"/>
          <w:szCs w:val="24"/>
        </w:rPr>
        <w:t>2</w:t>
      </w:r>
      <w:r w:rsidRPr="00CF04C6">
        <w:rPr>
          <w:rFonts w:asciiTheme="minorHAnsi" w:hAnsiTheme="minorHAnsi" w:cstheme="minorHAnsi"/>
          <w:sz w:val="24"/>
          <w:szCs w:val="24"/>
        </w:rPr>
        <w:t xml:space="preserve">) </w:t>
      </w:r>
      <w:r>
        <w:rPr>
          <w:rFonts w:asciiTheme="minorHAnsi" w:hAnsiTheme="minorHAnsi" w:cstheme="minorHAnsi"/>
          <w:sz w:val="24"/>
          <w:szCs w:val="24"/>
        </w:rPr>
        <w:t>Z</w:t>
      </w:r>
      <w:r w:rsidRPr="00CF04C6">
        <w:rPr>
          <w:rFonts w:asciiTheme="minorHAnsi" w:hAnsiTheme="minorHAnsi" w:cstheme="minorHAnsi"/>
          <w:sz w:val="24"/>
          <w:szCs w:val="24"/>
        </w:rPr>
        <w:t>apoznanie się przed rozpoczęciem kontroli z protokołami z poprzednich kontroli oraz</w:t>
      </w:r>
      <w:r w:rsidRPr="00CF04C6">
        <w:rPr>
          <w:rFonts w:asciiTheme="minorHAnsi" w:hAnsiTheme="minorHAnsi" w:cstheme="minorHAnsi"/>
          <w:sz w:val="24"/>
          <w:szCs w:val="24"/>
        </w:rPr>
        <w:br/>
        <w:t>zakresem dokonanych robót w nich zaleconych.</w:t>
      </w:r>
    </w:p>
    <w:p w14:paraId="001BD174" w14:textId="78D16114" w:rsidR="00E8640B" w:rsidRDefault="00CF04C6" w:rsidP="00CF04C6">
      <w:pPr>
        <w:pStyle w:val="Standard"/>
        <w:spacing w:line="276" w:lineRule="auto"/>
        <w:ind w:left="0" w:firstLine="0"/>
        <w:rPr>
          <w:rFonts w:cstheme="minorHAnsi"/>
          <w:sz w:val="24"/>
          <w:szCs w:val="24"/>
        </w:rPr>
      </w:pPr>
      <w:r>
        <w:rPr>
          <w:rFonts w:asciiTheme="minorHAnsi" w:hAnsiTheme="minorHAnsi" w:cstheme="minorHAnsi"/>
          <w:sz w:val="24"/>
          <w:szCs w:val="24"/>
        </w:rPr>
        <w:t>3)</w:t>
      </w:r>
      <w:r w:rsidRPr="00CF04C6">
        <w:rPr>
          <w:rFonts w:asciiTheme="minorHAnsi" w:hAnsiTheme="minorHAnsi" w:cstheme="minorHAnsi"/>
          <w:sz w:val="24"/>
          <w:szCs w:val="24"/>
        </w:rPr>
        <w:t xml:space="preserve"> Wykonawca </w:t>
      </w:r>
      <w:r>
        <w:rPr>
          <w:rFonts w:asciiTheme="minorHAnsi" w:hAnsiTheme="minorHAnsi" w:cstheme="minorHAnsi"/>
          <w:sz w:val="24"/>
          <w:szCs w:val="24"/>
        </w:rPr>
        <w:t>prac będzie w pełni odpowiedzialny za bezpieczeństwo i  higienę pracy oraz zachowanie bezpieczeństwa pożarowego zgodnie z obowiązującymi przepisami.</w:t>
      </w:r>
    </w:p>
    <w:p w14:paraId="54FFAD73" w14:textId="77777777" w:rsidR="00CF04C6" w:rsidRDefault="00CF04C6" w:rsidP="009A737F">
      <w:pPr>
        <w:spacing w:after="0" w:line="240" w:lineRule="auto"/>
        <w:jc w:val="both"/>
        <w:rPr>
          <w:rFonts w:cstheme="minorHAnsi"/>
          <w:sz w:val="24"/>
          <w:szCs w:val="24"/>
        </w:rPr>
      </w:pPr>
      <w:r>
        <w:rPr>
          <w:rFonts w:cstheme="minorHAnsi"/>
          <w:sz w:val="24"/>
          <w:szCs w:val="24"/>
        </w:rPr>
        <w:t>3</w:t>
      </w:r>
      <w:r w:rsidR="00FE767F">
        <w:rPr>
          <w:rFonts w:cstheme="minorHAnsi"/>
          <w:sz w:val="24"/>
          <w:szCs w:val="24"/>
        </w:rPr>
        <w:t>. Osobą</w:t>
      </w:r>
      <w:r w:rsidR="009A737F" w:rsidRPr="009A737F">
        <w:rPr>
          <w:rFonts w:cstheme="minorHAnsi"/>
          <w:sz w:val="24"/>
          <w:szCs w:val="24"/>
        </w:rPr>
        <w:t xml:space="preserve"> z</w:t>
      </w:r>
      <w:r w:rsidR="00FE767F">
        <w:rPr>
          <w:rFonts w:cstheme="minorHAnsi"/>
          <w:sz w:val="24"/>
          <w:szCs w:val="24"/>
        </w:rPr>
        <w:t xml:space="preserve"> ramienia W</w:t>
      </w:r>
      <w:r w:rsidR="009A737F" w:rsidRPr="009A737F">
        <w:rPr>
          <w:rFonts w:cstheme="minorHAnsi"/>
          <w:sz w:val="24"/>
          <w:szCs w:val="24"/>
        </w:rPr>
        <w:t>ykonawcy upoważnion</w:t>
      </w:r>
      <w:r w:rsidR="00E8640B">
        <w:rPr>
          <w:rFonts w:cstheme="minorHAnsi"/>
          <w:sz w:val="24"/>
          <w:szCs w:val="24"/>
        </w:rPr>
        <w:t>ą</w:t>
      </w:r>
      <w:r w:rsidR="009A737F" w:rsidRPr="009A737F">
        <w:rPr>
          <w:rFonts w:cstheme="minorHAnsi"/>
          <w:sz w:val="24"/>
          <w:szCs w:val="24"/>
        </w:rPr>
        <w:t xml:space="preserve"> d</w:t>
      </w:r>
      <w:r w:rsidR="009A737F">
        <w:rPr>
          <w:rFonts w:cstheme="minorHAnsi"/>
          <w:sz w:val="24"/>
          <w:szCs w:val="24"/>
        </w:rPr>
        <w:t xml:space="preserve">o kontaktów z Zamawiającym </w:t>
      </w:r>
      <w:r w:rsidR="00FE767F">
        <w:rPr>
          <w:rFonts w:cstheme="minorHAnsi"/>
          <w:sz w:val="24"/>
          <w:szCs w:val="24"/>
        </w:rPr>
        <w:t>jest</w:t>
      </w:r>
      <w:r w:rsidR="009A737F" w:rsidRPr="009A737F">
        <w:rPr>
          <w:rFonts w:cstheme="minorHAnsi"/>
          <w:sz w:val="24"/>
          <w:szCs w:val="24"/>
        </w:rPr>
        <w:t xml:space="preserve">: </w:t>
      </w:r>
    </w:p>
    <w:p w14:paraId="7D3AE57E" w14:textId="77777777" w:rsidR="00CF04C6" w:rsidRDefault="00CF04C6" w:rsidP="009A737F">
      <w:pPr>
        <w:spacing w:after="0" w:line="240" w:lineRule="auto"/>
        <w:jc w:val="both"/>
        <w:rPr>
          <w:rFonts w:cstheme="minorHAnsi"/>
          <w:sz w:val="24"/>
          <w:szCs w:val="24"/>
        </w:rPr>
      </w:pPr>
    </w:p>
    <w:p w14:paraId="743B5C77" w14:textId="6FADE519" w:rsidR="009A737F" w:rsidRPr="009A737F" w:rsidRDefault="009A737F" w:rsidP="009A737F">
      <w:pPr>
        <w:spacing w:after="0" w:line="240" w:lineRule="auto"/>
        <w:jc w:val="both"/>
        <w:rPr>
          <w:rFonts w:cstheme="minorHAnsi"/>
          <w:sz w:val="24"/>
          <w:szCs w:val="24"/>
        </w:rPr>
      </w:pPr>
      <w:r>
        <w:rPr>
          <w:rFonts w:cstheme="minorHAnsi"/>
          <w:sz w:val="24"/>
          <w:szCs w:val="24"/>
        </w:rPr>
        <w:t>_______________________ tel._______ e-mail:________________________</w:t>
      </w:r>
    </w:p>
    <w:p w14:paraId="3B1F214C" w14:textId="77777777" w:rsidR="009A737F" w:rsidRPr="009A737F" w:rsidRDefault="009A737F" w:rsidP="009A737F">
      <w:pPr>
        <w:pStyle w:val="Indeks1"/>
      </w:pPr>
    </w:p>
    <w:p w14:paraId="377AD35F" w14:textId="77777777" w:rsidR="00BB7584" w:rsidRPr="00407585" w:rsidRDefault="00BB7584" w:rsidP="00BB7584">
      <w:pPr>
        <w:pStyle w:val="Indeks1"/>
        <w:rPr>
          <w:rFonts w:asciiTheme="minorHAnsi" w:hAnsiTheme="minorHAnsi" w:cstheme="minorHAnsi"/>
        </w:rPr>
      </w:pPr>
    </w:p>
    <w:p w14:paraId="03CBF7E6" w14:textId="0C9BC38F" w:rsidR="00D76035" w:rsidRPr="00407585" w:rsidRDefault="00D76035" w:rsidP="006C033A">
      <w:pPr>
        <w:pStyle w:val="Standard"/>
        <w:spacing w:line="276" w:lineRule="auto"/>
        <w:jc w:val="center"/>
        <w:rPr>
          <w:rFonts w:asciiTheme="minorHAnsi" w:hAnsiTheme="minorHAnsi" w:cstheme="minorHAnsi"/>
          <w:b/>
          <w:sz w:val="24"/>
          <w:szCs w:val="24"/>
        </w:rPr>
      </w:pPr>
      <w:r w:rsidRPr="00407585">
        <w:rPr>
          <w:rFonts w:asciiTheme="minorHAnsi" w:hAnsiTheme="minorHAnsi" w:cstheme="minorHAnsi"/>
          <w:b/>
          <w:sz w:val="24"/>
          <w:szCs w:val="24"/>
        </w:rPr>
        <w:t xml:space="preserve">§ </w:t>
      </w:r>
      <w:r w:rsidR="009A737F">
        <w:rPr>
          <w:rFonts w:asciiTheme="minorHAnsi" w:hAnsiTheme="minorHAnsi" w:cstheme="minorHAnsi"/>
          <w:b/>
          <w:sz w:val="24"/>
          <w:szCs w:val="24"/>
        </w:rPr>
        <w:t>6</w:t>
      </w:r>
      <w:r w:rsidRPr="00407585">
        <w:rPr>
          <w:rFonts w:asciiTheme="minorHAnsi" w:hAnsiTheme="minorHAnsi" w:cstheme="minorHAnsi"/>
          <w:b/>
          <w:sz w:val="24"/>
          <w:szCs w:val="24"/>
        </w:rPr>
        <w:t>.</w:t>
      </w:r>
    </w:p>
    <w:p w14:paraId="0E56F937" w14:textId="4F0D3A4D" w:rsidR="003603A0" w:rsidRPr="00407585" w:rsidRDefault="003603A0"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1. 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w art. 54 ust. 5  ustawy z dnia 15 kwietnia 2011 r. o działalności leczniczej.</w:t>
      </w:r>
    </w:p>
    <w:p w14:paraId="39A35C57" w14:textId="6D45C647" w:rsidR="003603A0" w:rsidRPr="00407585" w:rsidRDefault="005B11E5" w:rsidP="005B11E5">
      <w:pPr>
        <w:pStyle w:val="Standard"/>
        <w:spacing w:line="276" w:lineRule="auto"/>
        <w:rPr>
          <w:rFonts w:asciiTheme="minorHAnsi" w:hAnsiTheme="minorHAnsi" w:cstheme="minorHAnsi"/>
          <w:sz w:val="24"/>
          <w:szCs w:val="24"/>
        </w:rPr>
      </w:pPr>
      <w:r>
        <w:rPr>
          <w:rFonts w:asciiTheme="minorHAnsi" w:hAnsiTheme="minorHAnsi" w:cstheme="minorHAnsi"/>
          <w:sz w:val="24"/>
          <w:szCs w:val="24"/>
        </w:rPr>
        <w:t>2. Każda ze stron zobowiązana</w:t>
      </w:r>
      <w:r w:rsidR="003603A0" w:rsidRPr="00407585">
        <w:rPr>
          <w:rFonts w:asciiTheme="minorHAnsi" w:hAnsiTheme="minorHAnsi" w:cstheme="minorHAnsi"/>
          <w:sz w:val="24"/>
          <w:szCs w:val="24"/>
        </w:rPr>
        <w:t xml:space="preserve"> jest : </w:t>
      </w:r>
    </w:p>
    <w:p w14:paraId="4B1A59A2" w14:textId="5C9ED865" w:rsidR="003603A0" w:rsidRPr="00407585" w:rsidRDefault="005B11E5" w:rsidP="005B11E5">
      <w:pPr>
        <w:pStyle w:val="Standard"/>
        <w:spacing w:line="276" w:lineRule="auto"/>
        <w:ind w:left="0" w:firstLine="0"/>
        <w:rPr>
          <w:rFonts w:asciiTheme="minorHAnsi" w:hAnsiTheme="minorHAnsi" w:cstheme="minorHAnsi"/>
          <w:sz w:val="24"/>
          <w:szCs w:val="24"/>
        </w:rPr>
      </w:pPr>
      <w:r>
        <w:rPr>
          <w:rFonts w:asciiTheme="minorHAnsi" w:hAnsiTheme="minorHAnsi" w:cstheme="minorHAnsi"/>
          <w:sz w:val="24"/>
          <w:szCs w:val="24"/>
        </w:rPr>
        <w:t>a) powiadomić niezwłocznie</w:t>
      </w:r>
      <w:r w:rsidR="003603A0" w:rsidRPr="00407585">
        <w:rPr>
          <w:rFonts w:asciiTheme="minorHAnsi" w:hAnsiTheme="minorHAnsi" w:cstheme="minorHAnsi"/>
          <w:sz w:val="24"/>
          <w:szCs w:val="24"/>
        </w:rPr>
        <w:t xml:space="preserve"> drugą stronę o zmianach organizacyjno – prawnych, które miały miejsce w okresie związania umową, jeśli mają wpływ na realizację umowy lub sposób wystawiania dokumentów rozliczeniowych,</w:t>
      </w:r>
    </w:p>
    <w:p w14:paraId="4CED887F" w14:textId="1EB5412F" w:rsidR="003603A0" w:rsidRPr="00407585" w:rsidRDefault="005B11E5" w:rsidP="005B11E5">
      <w:pPr>
        <w:pStyle w:val="Standard"/>
        <w:spacing w:line="276" w:lineRule="auto"/>
        <w:rPr>
          <w:rFonts w:asciiTheme="minorHAnsi" w:hAnsiTheme="minorHAnsi" w:cstheme="minorHAnsi"/>
          <w:sz w:val="24"/>
          <w:szCs w:val="24"/>
        </w:rPr>
      </w:pPr>
      <w:r>
        <w:rPr>
          <w:rFonts w:asciiTheme="minorHAnsi" w:hAnsiTheme="minorHAnsi" w:cstheme="minorHAnsi"/>
          <w:sz w:val="24"/>
          <w:szCs w:val="24"/>
        </w:rPr>
        <w:t>b) złożyć komplet dokumentów</w:t>
      </w:r>
      <w:r w:rsidR="003603A0" w:rsidRPr="00407585">
        <w:rPr>
          <w:rFonts w:asciiTheme="minorHAnsi" w:hAnsiTheme="minorHAnsi" w:cstheme="minorHAnsi"/>
          <w:sz w:val="24"/>
          <w:szCs w:val="24"/>
        </w:rPr>
        <w:t xml:space="preserve"> wsk</w:t>
      </w:r>
      <w:r>
        <w:rPr>
          <w:rFonts w:asciiTheme="minorHAnsi" w:hAnsiTheme="minorHAnsi" w:cstheme="minorHAnsi"/>
          <w:sz w:val="24"/>
          <w:szCs w:val="24"/>
        </w:rPr>
        <w:t>azujących następcę</w:t>
      </w:r>
      <w:r w:rsidR="003603A0" w:rsidRPr="00407585">
        <w:rPr>
          <w:rFonts w:asciiTheme="minorHAnsi" w:hAnsiTheme="minorHAnsi" w:cstheme="minorHAnsi"/>
          <w:sz w:val="24"/>
          <w:szCs w:val="24"/>
        </w:rPr>
        <w:t xml:space="preserve"> prawnego. </w:t>
      </w:r>
    </w:p>
    <w:p w14:paraId="25A73577" w14:textId="77777777" w:rsidR="00D76035" w:rsidRPr="00407585" w:rsidRDefault="00D76035" w:rsidP="00BB7584">
      <w:pPr>
        <w:pStyle w:val="Standard"/>
        <w:spacing w:line="276" w:lineRule="auto"/>
        <w:ind w:left="0" w:hanging="284"/>
        <w:rPr>
          <w:rFonts w:asciiTheme="minorHAnsi" w:hAnsiTheme="minorHAnsi" w:cstheme="minorHAnsi"/>
          <w:sz w:val="24"/>
          <w:szCs w:val="24"/>
        </w:rPr>
      </w:pPr>
    </w:p>
    <w:p w14:paraId="4C3A73E6" w14:textId="68369014" w:rsidR="00D76035" w:rsidRPr="00407585" w:rsidRDefault="00D76035" w:rsidP="006C033A">
      <w:pPr>
        <w:pStyle w:val="Standard"/>
        <w:spacing w:line="276" w:lineRule="auto"/>
        <w:ind w:left="3541" w:firstLine="707"/>
        <w:rPr>
          <w:rFonts w:asciiTheme="minorHAnsi" w:hAnsiTheme="minorHAnsi" w:cstheme="minorHAnsi"/>
          <w:b/>
          <w:sz w:val="24"/>
          <w:szCs w:val="24"/>
        </w:rPr>
      </w:pPr>
      <w:r w:rsidRPr="00407585">
        <w:rPr>
          <w:rFonts w:asciiTheme="minorHAnsi" w:hAnsiTheme="minorHAnsi" w:cstheme="minorHAnsi"/>
          <w:b/>
          <w:sz w:val="24"/>
          <w:szCs w:val="24"/>
        </w:rPr>
        <w:t xml:space="preserve">§ </w:t>
      </w:r>
      <w:r w:rsidR="009A737F">
        <w:rPr>
          <w:rFonts w:asciiTheme="minorHAnsi" w:hAnsiTheme="minorHAnsi" w:cstheme="minorHAnsi"/>
          <w:b/>
          <w:sz w:val="24"/>
          <w:szCs w:val="24"/>
        </w:rPr>
        <w:t>7</w:t>
      </w:r>
      <w:r w:rsidRPr="00407585">
        <w:rPr>
          <w:rFonts w:asciiTheme="minorHAnsi" w:hAnsiTheme="minorHAnsi" w:cstheme="minorHAnsi"/>
          <w:b/>
          <w:sz w:val="24"/>
          <w:szCs w:val="24"/>
        </w:rPr>
        <w:t>.</w:t>
      </w:r>
    </w:p>
    <w:p w14:paraId="520ECA7B" w14:textId="77777777" w:rsidR="00D76035" w:rsidRPr="00407585" w:rsidRDefault="00D76035"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1. Wszelkie zmiany niniejszej umowy wymagają formy pisemnej (aneksu) pod rygorem nieważności.</w:t>
      </w:r>
    </w:p>
    <w:p w14:paraId="1C7AA488" w14:textId="77777777" w:rsidR="00D76035" w:rsidRPr="00407585" w:rsidRDefault="00D76035"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2. Wszelkie spory pomiędzy Stronami rozstrzygane będą w drodze negocjacji, a w razie ich nieskuteczności przez sąd powszechny właściwy ze względu na siedzibę Zamawiającego.</w:t>
      </w:r>
    </w:p>
    <w:p w14:paraId="2806B2B3" w14:textId="77777777" w:rsidR="00D76035" w:rsidRPr="00407585" w:rsidRDefault="00D76035"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3. W sprawach nieuregulowanych niniejszą umową będą miały zastosowanie przepisy ustawy Prawo Zamówień publicznych oraz Kodeksu cywilnego.</w:t>
      </w:r>
    </w:p>
    <w:p w14:paraId="240246D5" w14:textId="77777777" w:rsidR="00D76035" w:rsidRPr="00407585" w:rsidRDefault="00D76035" w:rsidP="00BB7584">
      <w:pPr>
        <w:pStyle w:val="Standard"/>
        <w:spacing w:line="276" w:lineRule="auto"/>
        <w:ind w:hanging="284"/>
        <w:jc w:val="center"/>
        <w:rPr>
          <w:rFonts w:asciiTheme="minorHAnsi" w:hAnsiTheme="minorHAnsi" w:cstheme="minorHAnsi"/>
          <w:b/>
          <w:sz w:val="24"/>
          <w:szCs w:val="24"/>
        </w:rPr>
      </w:pPr>
    </w:p>
    <w:p w14:paraId="4C922293" w14:textId="5AAA835E" w:rsidR="00D76035" w:rsidRPr="00407585" w:rsidRDefault="00D76035" w:rsidP="00BB7584">
      <w:pPr>
        <w:pStyle w:val="Standard"/>
        <w:spacing w:line="276" w:lineRule="auto"/>
        <w:ind w:left="3541" w:firstLine="707"/>
        <w:rPr>
          <w:rFonts w:asciiTheme="minorHAnsi" w:hAnsiTheme="minorHAnsi" w:cstheme="minorHAnsi"/>
          <w:b/>
          <w:sz w:val="24"/>
          <w:szCs w:val="24"/>
        </w:rPr>
      </w:pPr>
      <w:r w:rsidRPr="00407585">
        <w:rPr>
          <w:rFonts w:asciiTheme="minorHAnsi" w:hAnsiTheme="minorHAnsi" w:cstheme="minorHAnsi"/>
          <w:b/>
          <w:sz w:val="24"/>
          <w:szCs w:val="24"/>
        </w:rPr>
        <w:t xml:space="preserve">§ </w:t>
      </w:r>
      <w:r w:rsidR="009A737F">
        <w:rPr>
          <w:rFonts w:asciiTheme="minorHAnsi" w:hAnsiTheme="minorHAnsi" w:cstheme="minorHAnsi"/>
          <w:b/>
          <w:sz w:val="24"/>
          <w:szCs w:val="24"/>
        </w:rPr>
        <w:t>8</w:t>
      </w:r>
      <w:r w:rsidRPr="00407585">
        <w:rPr>
          <w:rFonts w:asciiTheme="minorHAnsi" w:hAnsiTheme="minorHAnsi" w:cstheme="minorHAnsi"/>
          <w:b/>
          <w:sz w:val="24"/>
          <w:szCs w:val="24"/>
        </w:rPr>
        <w:t>.</w:t>
      </w:r>
    </w:p>
    <w:p w14:paraId="1D45528C" w14:textId="717E1B7E" w:rsidR="00D76035" w:rsidRPr="00407585" w:rsidRDefault="00D76035"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 xml:space="preserve">1. Integralną częścią umowy jest załącznik nr 1 do umowy, oraz </w:t>
      </w:r>
      <w:r w:rsidR="005B11E5">
        <w:rPr>
          <w:rFonts w:asciiTheme="minorHAnsi" w:hAnsiTheme="minorHAnsi" w:cstheme="minorHAnsi"/>
          <w:sz w:val="24"/>
          <w:szCs w:val="24"/>
        </w:rPr>
        <w:t xml:space="preserve">oferta Wykonawcy </w:t>
      </w:r>
      <w:r w:rsidRPr="00407585">
        <w:rPr>
          <w:rFonts w:asciiTheme="minorHAnsi" w:hAnsiTheme="minorHAnsi" w:cstheme="minorHAnsi"/>
          <w:sz w:val="24"/>
          <w:szCs w:val="24"/>
        </w:rPr>
        <w:t>z dnia</w:t>
      </w:r>
      <w:r w:rsidR="005B11E5">
        <w:rPr>
          <w:rFonts w:asciiTheme="minorHAnsi" w:hAnsiTheme="minorHAnsi" w:cstheme="minorHAnsi"/>
          <w:sz w:val="24"/>
          <w:szCs w:val="24"/>
        </w:rPr>
        <w:t xml:space="preserve"> …………………………………..</w:t>
      </w:r>
      <w:r w:rsidRPr="00407585">
        <w:rPr>
          <w:rFonts w:asciiTheme="minorHAnsi" w:hAnsiTheme="minorHAnsi" w:cstheme="minorHAnsi"/>
          <w:sz w:val="24"/>
          <w:szCs w:val="24"/>
        </w:rPr>
        <w:t>….......</w:t>
      </w:r>
    </w:p>
    <w:p w14:paraId="077C82FB" w14:textId="77777777" w:rsidR="00D76035" w:rsidRPr="00407585" w:rsidRDefault="00D76035"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2. Umowę sporządzono w dwóch jednobrzmiących egzemplarzach, po jednym egzemplarzu dla każdej strony.</w:t>
      </w:r>
    </w:p>
    <w:p w14:paraId="4EB97A8D" w14:textId="77777777" w:rsidR="00D76035" w:rsidRPr="00407585" w:rsidRDefault="00D76035" w:rsidP="00BB7584">
      <w:pPr>
        <w:pStyle w:val="Indeks1"/>
        <w:spacing w:line="276" w:lineRule="auto"/>
        <w:ind w:hanging="284"/>
        <w:rPr>
          <w:rFonts w:asciiTheme="minorHAnsi" w:hAnsiTheme="minorHAnsi" w:cstheme="minorHAnsi"/>
          <w:sz w:val="24"/>
          <w:szCs w:val="24"/>
        </w:rPr>
      </w:pPr>
    </w:p>
    <w:p w14:paraId="29869193" w14:textId="57E576CD" w:rsidR="00407585" w:rsidRPr="00407585" w:rsidRDefault="00D76035" w:rsidP="00497099">
      <w:pPr>
        <w:pStyle w:val="Standard"/>
        <w:spacing w:line="276" w:lineRule="auto"/>
        <w:ind w:hanging="284"/>
        <w:rPr>
          <w:rFonts w:cstheme="minorHAnsi"/>
        </w:rPr>
      </w:pPr>
      <w:r w:rsidRPr="00407585">
        <w:rPr>
          <w:rFonts w:asciiTheme="minorHAnsi" w:hAnsiTheme="minorHAnsi" w:cstheme="minorHAnsi"/>
          <w:b/>
          <w:sz w:val="24"/>
          <w:szCs w:val="24"/>
        </w:rPr>
        <w:t>Zamawiający:</w:t>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b/>
          <w:sz w:val="24"/>
          <w:szCs w:val="24"/>
        </w:rPr>
        <w:t>Wykonawca:</w:t>
      </w:r>
      <w:r w:rsidR="00407585" w:rsidRPr="00407585">
        <w:rPr>
          <w:rFonts w:cstheme="minorHAnsi"/>
        </w:rPr>
        <w:br w:type="page"/>
      </w:r>
    </w:p>
    <w:p w14:paraId="671503D2" w14:textId="0EA9752D" w:rsidR="00407585" w:rsidRPr="00407585" w:rsidRDefault="00497099" w:rsidP="00407585">
      <w:pPr>
        <w:ind w:left="3540" w:firstLine="708"/>
        <w:rPr>
          <w:rFonts w:cstheme="minorHAnsi"/>
          <w:b/>
          <w:sz w:val="24"/>
          <w:szCs w:val="24"/>
        </w:rPr>
      </w:pPr>
      <w:r>
        <w:rPr>
          <w:rFonts w:cstheme="minorHAnsi"/>
          <w:b/>
          <w:sz w:val="24"/>
          <w:szCs w:val="24"/>
        </w:rPr>
        <w:lastRenderedPageBreak/>
        <w:t xml:space="preserve">  </w:t>
      </w:r>
      <w:r w:rsidR="00407585">
        <w:rPr>
          <w:rFonts w:cstheme="minorHAnsi"/>
          <w:b/>
          <w:sz w:val="24"/>
          <w:szCs w:val="24"/>
        </w:rPr>
        <w:t>Załącznik nr 1 do umowy z dnia ………………………</w:t>
      </w:r>
    </w:p>
    <w:p w14:paraId="33F29B88" w14:textId="3F2361D9" w:rsidR="00407585" w:rsidRPr="00407585" w:rsidRDefault="00407585" w:rsidP="00407585">
      <w:pPr>
        <w:jc w:val="center"/>
        <w:rPr>
          <w:rFonts w:cstheme="minorHAnsi"/>
          <w:b/>
          <w:sz w:val="36"/>
        </w:rPr>
      </w:pPr>
      <w:r w:rsidRPr="00407585">
        <w:rPr>
          <w:rFonts w:cstheme="minorHAnsi"/>
          <w:b/>
          <w:sz w:val="36"/>
        </w:rPr>
        <w:t>Wykaz budynków i budowli do przeglądów okresowych</w:t>
      </w:r>
      <w:r w:rsidRPr="00407585">
        <w:rPr>
          <w:rFonts w:cstheme="minorHAnsi"/>
          <w:b/>
          <w:sz w:val="36"/>
        </w:rPr>
        <w:br/>
        <w:t>w 2022 roku</w:t>
      </w:r>
      <w:r w:rsidR="00497099">
        <w:rPr>
          <w:rFonts w:cstheme="minorHAnsi"/>
          <w:b/>
          <w:sz w:val="36"/>
        </w:rPr>
        <w:t xml:space="preserve"> w poszczególnych lokalizacjach</w:t>
      </w:r>
    </w:p>
    <w:p w14:paraId="703FBFC5" w14:textId="4B6D9B72" w:rsidR="00407585" w:rsidRPr="00407585" w:rsidRDefault="00407585" w:rsidP="00407585">
      <w:pPr>
        <w:rPr>
          <w:rFonts w:cstheme="minorHAnsi"/>
          <w:b/>
          <w:sz w:val="24"/>
        </w:rPr>
      </w:pPr>
      <w:r w:rsidRPr="00407585">
        <w:rPr>
          <w:rFonts w:cstheme="minorHAnsi"/>
          <w:b/>
          <w:sz w:val="28"/>
        </w:rPr>
        <w:t>Łódź, ul. Sienkiewicza 137/141-143</w:t>
      </w:r>
    </w:p>
    <w:tbl>
      <w:tblPr>
        <w:tblStyle w:val="Tabela-Siatka"/>
        <w:tblW w:w="9747" w:type="dxa"/>
        <w:tblLook w:val="04A0" w:firstRow="1" w:lastRow="0" w:firstColumn="1" w:lastColumn="0" w:noHBand="0" w:noVBand="1"/>
      </w:tblPr>
      <w:tblGrid>
        <w:gridCol w:w="2235"/>
        <w:gridCol w:w="1701"/>
        <w:gridCol w:w="1701"/>
        <w:gridCol w:w="1991"/>
        <w:gridCol w:w="2119"/>
      </w:tblGrid>
      <w:tr w:rsidR="00407585" w:rsidRPr="00407585" w14:paraId="51A5E1C9" w14:textId="77777777" w:rsidTr="00497099">
        <w:tc>
          <w:tcPr>
            <w:tcW w:w="2235" w:type="dxa"/>
          </w:tcPr>
          <w:p w14:paraId="58ACE95E" w14:textId="77777777" w:rsidR="00407585" w:rsidRPr="00407585" w:rsidRDefault="00407585" w:rsidP="00407585">
            <w:pPr>
              <w:rPr>
                <w:rFonts w:cstheme="minorHAnsi"/>
                <w:b/>
                <w:sz w:val="24"/>
              </w:rPr>
            </w:pPr>
            <w:r w:rsidRPr="00407585">
              <w:rPr>
                <w:rFonts w:cstheme="minorHAnsi"/>
                <w:b/>
                <w:sz w:val="24"/>
              </w:rPr>
              <w:t>Nazwa</w:t>
            </w:r>
          </w:p>
        </w:tc>
        <w:tc>
          <w:tcPr>
            <w:tcW w:w="1701" w:type="dxa"/>
          </w:tcPr>
          <w:p w14:paraId="7C819E46" w14:textId="77777777" w:rsidR="00407585" w:rsidRPr="00407585" w:rsidRDefault="00407585" w:rsidP="00407585">
            <w:pPr>
              <w:rPr>
                <w:rFonts w:cstheme="minorHAnsi"/>
                <w:b/>
                <w:sz w:val="24"/>
              </w:rPr>
            </w:pPr>
            <w:r w:rsidRPr="00407585">
              <w:rPr>
                <w:rFonts w:cstheme="minorHAnsi"/>
                <w:b/>
                <w:sz w:val="24"/>
              </w:rPr>
              <w:t>Kubatura (m</w:t>
            </w:r>
            <w:r w:rsidRPr="00407585">
              <w:rPr>
                <w:rFonts w:cstheme="minorHAnsi"/>
                <w:b/>
                <w:sz w:val="24"/>
                <w:vertAlign w:val="superscript"/>
              </w:rPr>
              <w:t>3</w:t>
            </w:r>
            <w:r w:rsidRPr="00407585">
              <w:rPr>
                <w:rFonts w:cstheme="minorHAnsi"/>
                <w:b/>
                <w:sz w:val="24"/>
              </w:rPr>
              <w:t>)</w:t>
            </w:r>
          </w:p>
        </w:tc>
        <w:tc>
          <w:tcPr>
            <w:tcW w:w="1701" w:type="dxa"/>
          </w:tcPr>
          <w:p w14:paraId="13A1EF8C" w14:textId="77777777" w:rsidR="00407585" w:rsidRPr="00407585" w:rsidRDefault="00407585" w:rsidP="00407585">
            <w:pPr>
              <w:rPr>
                <w:rFonts w:cstheme="minorHAnsi"/>
                <w:b/>
                <w:sz w:val="24"/>
              </w:rPr>
            </w:pPr>
            <w:r w:rsidRPr="00407585">
              <w:rPr>
                <w:rFonts w:cstheme="minorHAnsi"/>
                <w:b/>
                <w:sz w:val="24"/>
              </w:rPr>
              <w:t>Powierzchnia użytkowa (m</w:t>
            </w:r>
            <w:r w:rsidRPr="00407585">
              <w:rPr>
                <w:rFonts w:cstheme="minorHAnsi"/>
                <w:b/>
                <w:sz w:val="24"/>
                <w:vertAlign w:val="superscript"/>
              </w:rPr>
              <w:t>2</w:t>
            </w:r>
            <w:r w:rsidRPr="00407585">
              <w:rPr>
                <w:rFonts w:cstheme="minorHAnsi"/>
                <w:b/>
                <w:sz w:val="24"/>
              </w:rPr>
              <w:t>)</w:t>
            </w:r>
          </w:p>
        </w:tc>
        <w:tc>
          <w:tcPr>
            <w:tcW w:w="1991" w:type="dxa"/>
          </w:tcPr>
          <w:p w14:paraId="466F9B1C" w14:textId="77777777" w:rsidR="00407585" w:rsidRPr="00407585" w:rsidRDefault="00407585" w:rsidP="00407585">
            <w:pPr>
              <w:rPr>
                <w:rFonts w:cstheme="minorHAnsi"/>
                <w:b/>
                <w:sz w:val="24"/>
              </w:rPr>
            </w:pPr>
            <w:r w:rsidRPr="00407585">
              <w:rPr>
                <w:rFonts w:cstheme="minorHAnsi"/>
                <w:b/>
                <w:sz w:val="24"/>
              </w:rPr>
              <w:t>Ilość kondygnacji</w:t>
            </w:r>
          </w:p>
        </w:tc>
        <w:tc>
          <w:tcPr>
            <w:tcW w:w="2119" w:type="dxa"/>
          </w:tcPr>
          <w:p w14:paraId="429E656D" w14:textId="77777777" w:rsidR="00407585" w:rsidRPr="00407585" w:rsidRDefault="00407585" w:rsidP="00407585">
            <w:pPr>
              <w:rPr>
                <w:rFonts w:cstheme="minorHAnsi"/>
                <w:b/>
                <w:sz w:val="24"/>
              </w:rPr>
            </w:pPr>
            <w:r w:rsidRPr="00407585">
              <w:rPr>
                <w:rFonts w:cstheme="minorHAnsi"/>
                <w:b/>
                <w:sz w:val="24"/>
              </w:rPr>
              <w:t>Rodzaj przeglądu</w:t>
            </w:r>
          </w:p>
        </w:tc>
      </w:tr>
      <w:tr w:rsidR="00407585" w:rsidRPr="00407585" w14:paraId="6D0955D5" w14:textId="77777777" w:rsidTr="00497099">
        <w:tc>
          <w:tcPr>
            <w:tcW w:w="2235" w:type="dxa"/>
          </w:tcPr>
          <w:p w14:paraId="63D3B808" w14:textId="77777777" w:rsidR="00407585" w:rsidRPr="00407585" w:rsidRDefault="00407585" w:rsidP="00407585">
            <w:pPr>
              <w:rPr>
                <w:rFonts w:cstheme="minorHAnsi"/>
                <w:sz w:val="24"/>
              </w:rPr>
            </w:pPr>
            <w:r w:rsidRPr="00407585">
              <w:rPr>
                <w:rFonts w:cstheme="minorHAnsi"/>
                <w:sz w:val="24"/>
              </w:rPr>
              <w:t>Budynek główny</w:t>
            </w:r>
          </w:p>
        </w:tc>
        <w:tc>
          <w:tcPr>
            <w:tcW w:w="1701" w:type="dxa"/>
          </w:tcPr>
          <w:p w14:paraId="4C47E6D8" w14:textId="77777777" w:rsidR="00407585" w:rsidRPr="00407585" w:rsidRDefault="00407585" w:rsidP="00407585">
            <w:pPr>
              <w:rPr>
                <w:rFonts w:cstheme="minorHAnsi"/>
                <w:sz w:val="24"/>
              </w:rPr>
            </w:pPr>
            <w:r w:rsidRPr="00407585">
              <w:rPr>
                <w:rFonts w:cstheme="minorHAnsi"/>
                <w:sz w:val="24"/>
              </w:rPr>
              <w:t>4689,75</w:t>
            </w:r>
          </w:p>
        </w:tc>
        <w:tc>
          <w:tcPr>
            <w:tcW w:w="1701" w:type="dxa"/>
          </w:tcPr>
          <w:p w14:paraId="7D6FC16F" w14:textId="77777777" w:rsidR="00407585" w:rsidRPr="00407585" w:rsidRDefault="00407585" w:rsidP="00407585">
            <w:pPr>
              <w:rPr>
                <w:rFonts w:cstheme="minorHAnsi"/>
                <w:sz w:val="24"/>
              </w:rPr>
            </w:pPr>
            <w:r w:rsidRPr="00407585">
              <w:rPr>
                <w:rFonts w:cstheme="minorHAnsi"/>
                <w:sz w:val="24"/>
              </w:rPr>
              <w:t>1639,00</w:t>
            </w:r>
          </w:p>
        </w:tc>
        <w:tc>
          <w:tcPr>
            <w:tcW w:w="1991" w:type="dxa"/>
          </w:tcPr>
          <w:p w14:paraId="435CBEC7" w14:textId="77777777" w:rsidR="00407585" w:rsidRPr="00407585" w:rsidRDefault="00407585" w:rsidP="00407585">
            <w:pPr>
              <w:rPr>
                <w:rFonts w:cstheme="minorHAnsi"/>
                <w:sz w:val="24"/>
              </w:rPr>
            </w:pPr>
            <w:r w:rsidRPr="00407585">
              <w:rPr>
                <w:rFonts w:cstheme="minorHAnsi"/>
                <w:sz w:val="24"/>
              </w:rPr>
              <w:t>3 naziemne + 1 podziemna</w:t>
            </w:r>
          </w:p>
        </w:tc>
        <w:tc>
          <w:tcPr>
            <w:tcW w:w="2119" w:type="dxa"/>
          </w:tcPr>
          <w:p w14:paraId="580FB115" w14:textId="77777777" w:rsidR="00407585" w:rsidRPr="00407585" w:rsidRDefault="00407585" w:rsidP="00407585">
            <w:pPr>
              <w:rPr>
                <w:rFonts w:cstheme="minorHAnsi"/>
                <w:sz w:val="24"/>
              </w:rPr>
            </w:pPr>
            <w:r w:rsidRPr="00407585">
              <w:rPr>
                <w:rFonts w:cstheme="minorHAnsi"/>
                <w:sz w:val="24"/>
              </w:rPr>
              <w:t>roczny</w:t>
            </w:r>
          </w:p>
        </w:tc>
      </w:tr>
      <w:tr w:rsidR="00407585" w:rsidRPr="00407585" w14:paraId="59FA8A83" w14:textId="77777777" w:rsidTr="00497099">
        <w:tc>
          <w:tcPr>
            <w:tcW w:w="2235" w:type="dxa"/>
          </w:tcPr>
          <w:p w14:paraId="1A2EB91A" w14:textId="77777777" w:rsidR="00407585" w:rsidRPr="00407585" w:rsidRDefault="00407585" w:rsidP="00407585">
            <w:pPr>
              <w:rPr>
                <w:rFonts w:cstheme="minorHAnsi"/>
                <w:sz w:val="24"/>
              </w:rPr>
            </w:pPr>
            <w:r w:rsidRPr="00407585">
              <w:rPr>
                <w:rFonts w:cstheme="minorHAnsi"/>
                <w:sz w:val="24"/>
              </w:rPr>
              <w:t>Budynek biurowo-gospodarczy</w:t>
            </w:r>
          </w:p>
        </w:tc>
        <w:tc>
          <w:tcPr>
            <w:tcW w:w="1701" w:type="dxa"/>
          </w:tcPr>
          <w:p w14:paraId="0D7FE381" w14:textId="77777777" w:rsidR="00407585" w:rsidRPr="00407585" w:rsidRDefault="00407585" w:rsidP="00407585">
            <w:pPr>
              <w:rPr>
                <w:rFonts w:cstheme="minorHAnsi"/>
                <w:sz w:val="24"/>
              </w:rPr>
            </w:pPr>
            <w:r w:rsidRPr="00407585">
              <w:rPr>
                <w:rFonts w:cstheme="minorHAnsi"/>
                <w:sz w:val="24"/>
              </w:rPr>
              <w:t>704,00</w:t>
            </w:r>
          </w:p>
        </w:tc>
        <w:tc>
          <w:tcPr>
            <w:tcW w:w="1701" w:type="dxa"/>
          </w:tcPr>
          <w:p w14:paraId="7E478328" w14:textId="77777777" w:rsidR="00407585" w:rsidRPr="00407585" w:rsidRDefault="00407585" w:rsidP="00407585">
            <w:pPr>
              <w:rPr>
                <w:rFonts w:cstheme="minorHAnsi"/>
                <w:sz w:val="24"/>
              </w:rPr>
            </w:pPr>
            <w:r w:rsidRPr="00407585">
              <w:rPr>
                <w:rFonts w:cstheme="minorHAnsi"/>
                <w:sz w:val="24"/>
              </w:rPr>
              <w:t>184,50</w:t>
            </w:r>
          </w:p>
        </w:tc>
        <w:tc>
          <w:tcPr>
            <w:tcW w:w="1991" w:type="dxa"/>
          </w:tcPr>
          <w:p w14:paraId="187F97AF" w14:textId="77777777" w:rsidR="00407585" w:rsidRPr="00407585" w:rsidRDefault="00407585" w:rsidP="00407585">
            <w:pPr>
              <w:rPr>
                <w:rFonts w:cstheme="minorHAnsi"/>
                <w:sz w:val="24"/>
              </w:rPr>
            </w:pPr>
            <w:r w:rsidRPr="00407585">
              <w:rPr>
                <w:rFonts w:cstheme="minorHAnsi"/>
                <w:sz w:val="24"/>
              </w:rPr>
              <w:t>1 naziemna + 1 podziemna</w:t>
            </w:r>
          </w:p>
        </w:tc>
        <w:tc>
          <w:tcPr>
            <w:tcW w:w="2119" w:type="dxa"/>
          </w:tcPr>
          <w:p w14:paraId="71EADBAE" w14:textId="77777777" w:rsidR="00407585" w:rsidRPr="00407585" w:rsidRDefault="00407585" w:rsidP="00407585">
            <w:pPr>
              <w:rPr>
                <w:rFonts w:cstheme="minorHAnsi"/>
              </w:rPr>
            </w:pPr>
            <w:r w:rsidRPr="00407585">
              <w:rPr>
                <w:rFonts w:cstheme="minorHAnsi"/>
                <w:sz w:val="24"/>
              </w:rPr>
              <w:t>roczny</w:t>
            </w:r>
          </w:p>
        </w:tc>
      </w:tr>
      <w:tr w:rsidR="00407585" w:rsidRPr="00407585" w14:paraId="1A1233BC" w14:textId="77777777" w:rsidTr="00497099">
        <w:tc>
          <w:tcPr>
            <w:tcW w:w="2235" w:type="dxa"/>
          </w:tcPr>
          <w:p w14:paraId="7BA0976E" w14:textId="77777777" w:rsidR="00407585" w:rsidRPr="00407585" w:rsidRDefault="00407585" w:rsidP="00407585">
            <w:pPr>
              <w:rPr>
                <w:rFonts w:cstheme="minorHAnsi"/>
                <w:sz w:val="24"/>
              </w:rPr>
            </w:pPr>
            <w:r w:rsidRPr="00407585">
              <w:rPr>
                <w:rFonts w:cstheme="minorHAnsi"/>
                <w:sz w:val="24"/>
              </w:rPr>
              <w:t>Budynek gospodarczy i szkoły ratownictwa (dział AT, pom. ZRM)</w:t>
            </w:r>
          </w:p>
        </w:tc>
        <w:tc>
          <w:tcPr>
            <w:tcW w:w="1701" w:type="dxa"/>
          </w:tcPr>
          <w:p w14:paraId="5ADE60FA" w14:textId="77777777" w:rsidR="00407585" w:rsidRPr="00407585" w:rsidRDefault="00407585" w:rsidP="00407585">
            <w:pPr>
              <w:rPr>
                <w:rFonts w:cstheme="minorHAnsi"/>
                <w:sz w:val="24"/>
              </w:rPr>
            </w:pPr>
            <w:r w:rsidRPr="00407585">
              <w:rPr>
                <w:rFonts w:cstheme="minorHAnsi"/>
                <w:sz w:val="24"/>
              </w:rPr>
              <w:t>927,00</w:t>
            </w:r>
          </w:p>
        </w:tc>
        <w:tc>
          <w:tcPr>
            <w:tcW w:w="1701" w:type="dxa"/>
          </w:tcPr>
          <w:p w14:paraId="203B4724" w14:textId="77777777" w:rsidR="00407585" w:rsidRPr="00407585" w:rsidRDefault="00407585" w:rsidP="00407585">
            <w:pPr>
              <w:rPr>
                <w:rFonts w:cstheme="minorHAnsi"/>
                <w:sz w:val="24"/>
              </w:rPr>
            </w:pPr>
            <w:r w:rsidRPr="00407585">
              <w:rPr>
                <w:rFonts w:cstheme="minorHAnsi"/>
                <w:sz w:val="24"/>
              </w:rPr>
              <w:t>188,10</w:t>
            </w:r>
          </w:p>
        </w:tc>
        <w:tc>
          <w:tcPr>
            <w:tcW w:w="1991" w:type="dxa"/>
          </w:tcPr>
          <w:p w14:paraId="1D24EE45" w14:textId="77777777" w:rsidR="00407585" w:rsidRPr="00407585" w:rsidRDefault="00407585" w:rsidP="00407585">
            <w:pPr>
              <w:rPr>
                <w:rFonts w:cstheme="minorHAnsi"/>
                <w:sz w:val="24"/>
              </w:rPr>
            </w:pPr>
            <w:r w:rsidRPr="00407585">
              <w:rPr>
                <w:rFonts w:cstheme="minorHAnsi"/>
                <w:sz w:val="24"/>
              </w:rPr>
              <w:t>1 naziemna</w:t>
            </w:r>
          </w:p>
        </w:tc>
        <w:tc>
          <w:tcPr>
            <w:tcW w:w="2119" w:type="dxa"/>
          </w:tcPr>
          <w:p w14:paraId="2CD59DC4" w14:textId="77777777" w:rsidR="00407585" w:rsidRPr="00407585" w:rsidRDefault="00407585" w:rsidP="00407585">
            <w:pPr>
              <w:rPr>
                <w:rFonts w:cstheme="minorHAnsi"/>
              </w:rPr>
            </w:pPr>
            <w:r w:rsidRPr="00407585">
              <w:rPr>
                <w:rFonts w:cstheme="minorHAnsi"/>
                <w:sz w:val="24"/>
              </w:rPr>
              <w:t>roczny</w:t>
            </w:r>
          </w:p>
        </w:tc>
      </w:tr>
      <w:tr w:rsidR="00407585" w:rsidRPr="00407585" w14:paraId="3AC677B6" w14:textId="77777777" w:rsidTr="00497099">
        <w:tc>
          <w:tcPr>
            <w:tcW w:w="2235" w:type="dxa"/>
          </w:tcPr>
          <w:p w14:paraId="47576A5E" w14:textId="77777777" w:rsidR="00407585" w:rsidRPr="00407585" w:rsidRDefault="00407585" w:rsidP="00407585">
            <w:pPr>
              <w:rPr>
                <w:rFonts w:cstheme="minorHAnsi"/>
                <w:sz w:val="24"/>
              </w:rPr>
            </w:pPr>
            <w:r w:rsidRPr="00407585">
              <w:rPr>
                <w:rFonts w:cstheme="minorHAnsi"/>
                <w:sz w:val="24"/>
              </w:rPr>
              <w:t>Budynek Apteki</w:t>
            </w:r>
          </w:p>
        </w:tc>
        <w:tc>
          <w:tcPr>
            <w:tcW w:w="1701" w:type="dxa"/>
          </w:tcPr>
          <w:p w14:paraId="7F988564" w14:textId="77777777" w:rsidR="00407585" w:rsidRPr="00407585" w:rsidRDefault="00407585" w:rsidP="00407585">
            <w:pPr>
              <w:rPr>
                <w:rFonts w:cstheme="minorHAnsi"/>
                <w:sz w:val="24"/>
              </w:rPr>
            </w:pPr>
            <w:r w:rsidRPr="00407585">
              <w:rPr>
                <w:rFonts w:cstheme="minorHAnsi"/>
                <w:sz w:val="24"/>
              </w:rPr>
              <w:t>580,00</w:t>
            </w:r>
          </w:p>
        </w:tc>
        <w:tc>
          <w:tcPr>
            <w:tcW w:w="1701" w:type="dxa"/>
          </w:tcPr>
          <w:p w14:paraId="19424717" w14:textId="77777777" w:rsidR="00407585" w:rsidRPr="00407585" w:rsidRDefault="00407585" w:rsidP="00407585">
            <w:pPr>
              <w:rPr>
                <w:rFonts w:cstheme="minorHAnsi"/>
                <w:sz w:val="24"/>
              </w:rPr>
            </w:pPr>
            <w:r w:rsidRPr="00407585">
              <w:rPr>
                <w:rFonts w:cstheme="minorHAnsi"/>
                <w:sz w:val="24"/>
              </w:rPr>
              <w:t>122,80</w:t>
            </w:r>
          </w:p>
        </w:tc>
        <w:tc>
          <w:tcPr>
            <w:tcW w:w="1991" w:type="dxa"/>
          </w:tcPr>
          <w:p w14:paraId="1EADF747" w14:textId="77777777" w:rsidR="00407585" w:rsidRPr="00407585" w:rsidRDefault="00407585" w:rsidP="00407585">
            <w:pPr>
              <w:rPr>
                <w:rFonts w:cstheme="minorHAnsi"/>
                <w:sz w:val="24"/>
              </w:rPr>
            </w:pPr>
            <w:r w:rsidRPr="00407585">
              <w:rPr>
                <w:rFonts w:cstheme="minorHAnsi"/>
                <w:sz w:val="24"/>
              </w:rPr>
              <w:t>1 naziemna</w:t>
            </w:r>
          </w:p>
        </w:tc>
        <w:tc>
          <w:tcPr>
            <w:tcW w:w="2119" w:type="dxa"/>
          </w:tcPr>
          <w:p w14:paraId="12F421EF" w14:textId="77777777" w:rsidR="00407585" w:rsidRPr="00407585" w:rsidRDefault="00407585" w:rsidP="00407585">
            <w:pPr>
              <w:rPr>
                <w:rFonts w:cstheme="minorHAnsi"/>
              </w:rPr>
            </w:pPr>
            <w:r w:rsidRPr="00407585">
              <w:rPr>
                <w:rFonts w:cstheme="minorHAnsi"/>
                <w:sz w:val="24"/>
              </w:rPr>
              <w:t>roczny</w:t>
            </w:r>
          </w:p>
        </w:tc>
      </w:tr>
      <w:tr w:rsidR="00407585" w:rsidRPr="00407585" w14:paraId="34317533" w14:textId="77777777" w:rsidTr="00497099">
        <w:tc>
          <w:tcPr>
            <w:tcW w:w="2235" w:type="dxa"/>
          </w:tcPr>
          <w:p w14:paraId="6AEB4932" w14:textId="77777777" w:rsidR="00407585" w:rsidRPr="00407585" w:rsidRDefault="00407585" w:rsidP="00407585">
            <w:pPr>
              <w:rPr>
                <w:rFonts w:cstheme="minorHAnsi"/>
                <w:sz w:val="24"/>
              </w:rPr>
            </w:pPr>
            <w:r w:rsidRPr="00407585">
              <w:rPr>
                <w:rFonts w:cstheme="minorHAnsi"/>
                <w:sz w:val="24"/>
              </w:rPr>
              <w:t>Budynek gospodarczy</w:t>
            </w:r>
          </w:p>
        </w:tc>
        <w:tc>
          <w:tcPr>
            <w:tcW w:w="1701" w:type="dxa"/>
          </w:tcPr>
          <w:p w14:paraId="5F63F953" w14:textId="77777777" w:rsidR="00407585" w:rsidRPr="00407585" w:rsidRDefault="00407585" w:rsidP="00407585">
            <w:pPr>
              <w:rPr>
                <w:rFonts w:cstheme="minorHAnsi"/>
                <w:sz w:val="24"/>
              </w:rPr>
            </w:pPr>
            <w:r w:rsidRPr="00407585">
              <w:rPr>
                <w:rFonts w:cstheme="minorHAnsi"/>
                <w:sz w:val="24"/>
              </w:rPr>
              <w:t>233,60</w:t>
            </w:r>
          </w:p>
        </w:tc>
        <w:tc>
          <w:tcPr>
            <w:tcW w:w="1701" w:type="dxa"/>
          </w:tcPr>
          <w:p w14:paraId="1960D03A" w14:textId="77777777" w:rsidR="00407585" w:rsidRPr="00407585" w:rsidRDefault="00407585" w:rsidP="00407585">
            <w:pPr>
              <w:rPr>
                <w:rFonts w:cstheme="minorHAnsi"/>
                <w:sz w:val="24"/>
              </w:rPr>
            </w:pPr>
            <w:r w:rsidRPr="00407585">
              <w:rPr>
                <w:rFonts w:cstheme="minorHAnsi"/>
                <w:sz w:val="24"/>
              </w:rPr>
              <w:t>51,00</w:t>
            </w:r>
          </w:p>
        </w:tc>
        <w:tc>
          <w:tcPr>
            <w:tcW w:w="1991" w:type="dxa"/>
          </w:tcPr>
          <w:p w14:paraId="32210A34" w14:textId="77777777" w:rsidR="00407585" w:rsidRPr="00407585" w:rsidRDefault="00407585" w:rsidP="00407585">
            <w:pPr>
              <w:rPr>
                <w:rFonts w:cstheme="minorHAnsi"/>
                <w:sz w:val="24"/>
              </w:rPr>
            </w:pPr>
            <w:r w:rsidRPr="00407585">
              <w:rPr>
                <w:rFonts w:cstheme="minorHAnsi"/>
                <w:sz w:val="24"/>
              </w:rPr>
              <w:t>1 naziemna</w:t>
            </w:r>
          </w:p>
        </w:tc>
        <w:tc>
          <w:tcPr>
            <w:tcW w:w="2119" w:type="dxa"/>
          </w:tcPr>
          <w:p w14:paraId="38912B28" w14:textId="77777777" w:rsidR="00407585" w:rsidRPr="00407585" w:rsidRDefault="00407585" w:rsidP="00407585">
            <w:pPr>
              <w:rPr>
                <w:rFonts w:cstheme="minorHAnsi"/>
              </w:rPr>
            </w:pPr>
            <w:r w:rsidRPr="00407585">
              <w:rPr>
                <w:rFonts w:cstheme="minorHAnsi"/>
                <w:sz w:val="24"/>
              </w:rPr>
              <w:t>roczny</w:t>
            </w:r>
          </w:p>
        </w:tc>
      </w:tr>
      <w:tr w:rsidR="00407585" w:rsidRPr="00407585" w14:paraId="3CABDBC9" w14:textId="77777777" w:rsidTr="00497099">
        <w:tc>
          <w:tcPr>
            <w:tcW w:w="2235" w:type="dxa"/>
          </w:tcPr>
          <w:p w14:paraId="6869ECEF" w14:textId="77777777" w:rsidR="00407585" w:rsidRPr="00407585" w:rsidRDefault="00407585" w:rsidP="00407585">
            <w:pPr>
              <w:rPr>
                <w:rFonts w:cstheme="minorHAnsi"/>
                <w:sz w:val="24"/>
              </w:rPr>
            </w:pPr>
            <w:r w:rsidRPr="00407585">
              <w:rPr>
                <w:rFonts w:cstheme="minorHAnsi"/>
                <w:sz w:val="24"/>
              </w:rPr>
              <w:t xml:space="preserve">Budynek dyżurki, </w:t>
            </w:r>
            <w:proofErr w:type="spellStart"/>
            <w:r w:rsidRPr="00407585">
              <w:rPr>
                <w:rFonts w:cstheme="minorHAnsi"/>
                <w:sz w:val="24"/>
              </w:rPr>
              <w:t>zesp</w:t>
            </w:r>
            <w:proofErr w:type="spellEnd"/>
            <w:r w:rsidRPr="00407585">
              <w:rPr>
                <w:rFonts w:cstheme="minorHAnsi"/>
                <w:sz w:val="24"/>
              </w:rPr>
              <w:t>. wyjazdowych (Dokumentacja Medyczna)</w:t>
            </w:r>
          </w:p>
        </w:tc>
        <w:tc>
          <w:tcPr>
            <w:tcW w:w="1701" w:type="dxa"/>
          </w:tcPr>
          <w:p w14:paraId="42B36AA2" w14:textId="77777777" w:rsidR="00407585" w:rsidRPr="00407585" w:rsidRDefault="00407585" w:rsidP="00407585">
            <w:pPr>
              <w:rPr>
                <w:rFonts w:cstheme="minorHAnsi"/>
                <w:sz w:val="24"/>
              </w:rPr>
            </w:pPr>
            <w:r w:rsidRPr="00407585">
              <w:rPr>
                <w:rFonts w:cstheme="minorHAnsi"/>
                <w:sz w:val="24"/>
              </w:rPr>
              <w:t>2080,4</w:t>
            </w:r>
          </w:p>
        </w:tc>
        <w:tc>
          <w:tcPr>
            <w:tcW w:w="1701" w:type="dxa"/>
          </w:tcPr>
          <w:p w14:paraId="780EB293" w14:textId="77777777" w:rsidR="00407585" w:rsidRPr="00407585" w:rsidRDefault="00407585" w:rsidP="00407585">
            <w:pPr>
              <w:rPr>
                <w:rFonts w:cstheme="minorHAnsi"/>
                <w:sz w:val="24"/>
              </w:rPr>
            </w:pPr>
            <w:r w:rsidRPr="00407585">
              <w:rPr>
                <w:rFonts w:cstheme="minorHAnsi"/>
                <w:sz w:val="24"/>
              </w:rPr>
              <w:t>385,80</w:t>
            </w:r>
          </w:p>
        </w:tc>
        <w:tc>
          <w:tcPr>
            <w:tcW w:w="1991" w:type="dxa"/>
          </w:tcPr>
          <w:p w14:paraId="66E5968E" w14:textId="77777777" w:rsidR="00407585" w:rsidRPr="00407585" w:rsidRDefault="00407585" w:rsidP="00407585">
            <w:pPr>
              <w:rPr>
                <w:rFonts w:cstheme="minorHAnsi"/>
                <w:sz w:val="24"/>
              </w:rPr>
            </w:pPr>
            <w:r w:rsidRPr="00407585">
              <w:rPr>
                <w:rFonts w:cstheme="minorHAnsi"/>
                <w:sz w:val="24"/>
              </w:rPr>
              <w:t>1 naziemna</w:t>
            </w:r>
          </w:p>
        </w:tc>
        <w:tc>
          <w:tcPr>
            <w:tcW w:w="2119" w:type="dxa"/>
          </w:tcPr>
          <w:p w14:paraId="10CDA7D2" w14:textId="77777777" w:rsidR="00407585" w:rsidRPr="00407585" w:rsidRDefault="00407585" w:rsidP="00407585">
            <w:pPr>
              <w:rPr>
                <w:rFonts w:cstheme="minorHAnsi"/>
              </w:rPr>
            </w:pPr>
            <w:r w:rsidRPr="00407585">
              <w:rPr>
                <w:rFonts w:cstheme="minorHAnsi"/>
                <w:sz w:val="24"/>
              </w:rPr>
              <w:t>roczny</w:t>
            </w:r>
          </w:p>
        </w:tc>
      </w:tr>
      <w:tr w:rsidR="00407585" w:rsidRPr="00407585" w14:paraId="315C8BBC" w14:textId="77777777" w:rsidTr="00497099">
        <w:tc>
          <w:tcPr>
            <w:tcW w:w="2235" w:type="dxa"/>
          </w:tcPr>
          <w:p w14:paraId="281B8636" w14:textId="77777777" w:rsidR="00407585" w:rsidRPr="00407585" w:rsidRDefault="00407585" w:rsidP="00407585">
            <w:pPr>
              <w:rPr>
                <w:rFonts w:cstheme="minorHAnsi"/>
                <w:sz w:val="24"/>
              </w:rPr>
            </w:pPr>
            <w:r w:rsidRPr="00407585">
              <w:rPr>
                <w:rFonts w:cstheme="minorHAnsi"/>
                <w:sz w:val="24"/>
              </w:rPr>
              <w:t>Budynek garaży</w:t>
            </w:r>
          </w:p>
        </w:tc>
        <w:tc>
          <w:tcPr>
            <w:tcW w:w="1701" w:type="dxa"/>
          </w:tcPr>
          <w:p w14:paraId="42F89770" w14:textId="77777777" w:rsidR="00407585" w:rsidRPr="00407585" w:rsidRDefault="00407585" w:rsidP="00407585">
            <w:pPr>
              <w:rPr>
                <w:rFonts w:cstheme="minorHAnsi"/>
                <w:sz w:val="24"/>
              </w:rPr>
            </w:pPr>
            <w:r w:rsidRPr="00407585">
              <w:rPr>
                <w:rFonts w:cstheme="minorHAnsi"/>
                <w:sz w:val="24"/>
              </w:rPr>
              <w:t>322,00</w:t>
            </w:r>
          </w:p>
        </w:tc>
        <w:tc>
          <w:tcPr>
            <w:tcW w:w="1701" w:type="dxa"/>
          </w:tcPr>
          <w:p w14:paraId="55D68B03" w14:textId="77777777" w:rsidR="00407585" w:rsidRPr="00407585" w:rsidRDefault="00407585" w:rsidP="00407585">
            <w:pPr>
              <w:rPr>
                <w:rFonts w:cstheme="minorHAnsi"/>
                <w:sz w:val="24"/>
              </w:rPr>
            </w:pPr>
            <w:r w:rsidRPr="00407585">
              <w:rPr>
                <w:rFonts w:cstheme="minorHAnsi"/>
                <w:sz w:val="24"/>
              </w:rPr>
              <w:t>83,70</w:t>
            </w:r>
          </w:p>
        </w:tc>
        <w:tc>
          <w:tcPr>
            <w:tcW w:w="1991" w:type="dxa"/>
          </w:tcPr>
          <w:p w14:paraId="229FDE70" w14:textId="77777777" w:rsidR="00407585" w:rsidRPr="00407585" w:rsidRDefault="00407585" w:rsidP="00407585">
            <w:pPr>
              <w:rPr>
                <w:rFonts w:cstheme="minorHAnsi"/>
                <w:sz w:val="24"/>
              </w:rPr>
            </w:pPr>
            <w:r w:rsidRPr="00407585">
              <w:rPr>
                <w:rFonts w:cstheme="minorHAnsi"/>
                <w:sz w:val="24"/>
              </w:rPr>
              <w:t>1 naziemna</w:t>
            </w:r>
          </w:p>
        </w:tc>
        <w:tc>
          <w:tcPr>
            <w:tcW w:w="2119" w:type="dxa"/>
          </w:tcPr>
          <w:p w14:paraId="6A253B30" w14:textId="77777777" w:rsidR="00407585" w:rsidRPr="00407585" w:rsidRDefault="00407585" w:rsidP="00407585">
            <w:pPr>
              <w:rPr>
                <w:rFonts w:cstheme="minorHAnsi"/>
              </w:rPr>
            </w:pPr>
            <w:r w:rsidRPr="00407585">
              <w:rPr>
                <w:rFonts w:cstheme="minorHAnsi"/>
                <w:sz w:val="24"/>
              </w:rPr>
              <w:t>roczny</w:t>
            </w:r>
          </w:p>
        </w:tc>
      </w:tr>
      <w:tr w:rsidR="00407585" w:rsidRPr="00407585" w14:paraId="41FA8D2B" w14:textId="77777777" w:rsidTr="00497099">
        <w:tc>
          <w:tcPr>
            <w:tcW w:w="2235" w:type="dxa"/>
          </w:tcPr>
          <w:p w14:paraId="46698955" w14:textId="77777777" w:rsidR="00407585" w:rsidRPr="00407585" w:rsidRDefault="00407585" w:rsidP="00407585">
            <w:pPr>
              <w:rPr>
                <w:rFonts w:cstheme="minorHAnsi"/>
                <w:sz w:val="24"/>
              </w:rPr>
            </w:pPr>
            <w:r w:rsidRPr="00407585">
              <w:rPr>
                <w:rFonts w:cstheme="minorHAnsi"/>
                <w:sz w:val="24"/>
              </w:rPr>
              <w:t>Budynek garaży</w:t>
            </w:r>
          </w:p>
        </w:tc>
        <w:tc>
          <w:tcPr>
            <w:tcW w:w="1701" w:type="dxa"/>
          </w:tcPr>
          <w:p w14:paraId="59C65A25" w14:textId="77777777" w:rsidR="00407585" w:rsidRPr="00407585" w:rsidRDefault="00407585" w:rsidP="00407585">
            <w:pPr>
              <w:rPr>
                <w:rFonts w:cstheme="minorHAnsi"/>
                <w:sz w:val="24"/>
              </w:rPr>
            </w:pPr>
            <w:r w:rsidRPr="00407585">
              <w:rPr>
                <w:rFonts w:cstheme="minorHAnsi"/>
                <w:sz w:val="24"/>
              </w:rPr>
              <w:t>326,20</w:t>
            </w:r>
          </w:p>
        </w:tc>
        <w:tc>
          <w:tcPr>
            <w:tcW w:w="1701" w:type="dxa"/>
          </w:tcPr>
          <w:p w14:paraId="297D163C" w14:textId="77777777" w:rsidR="00407585" w:rsidRPr="00407585" w:rsidRDefault="00407585" w:rsidP="00407585">
            <w:pPr>
              <w:rPr>
                <w:rFonts w:cstheme="minorHAnsi"/>
                <w:sz w:val="24"/>
              </w:rPr>
            </w:pPr>
            <w:r w:rsidRPr="00407585">
              <w:rPr>
                <w:rFonts w:cstheme="minorHAnsi"/>
                <w:sz w:val="24"/>
              </w:rPr>
              <w:t>88,40</w:t>
            </w:r>
          </w:p>
        </w:tc>
        <w:tc>
          <w:tcPr>
            <w:tcW w:w="1991" w:type="dxa"/>
          </w:tcPr>
          <w:p w14:paraId="3ECAB8A4" w14:textId="77777777" w:rsidR="00407585" w:rsidRPr="00407585" w:rsidRDefault="00407585" w:rsidP="00407585">
            <w:pPr>
              <w:rPr>
                <w:rFonts w:cstheme="minorHAnsi"/>
                <w:sz w:val="24"/>
              </w:rPr>
            </w:pPr>
            <w:r w:rsidRPr="00407585">
              <w:rPr>
                <w:rFonts w:cstheme="minorHAnsi"/>
                <w:sz w:val="24"/>
              </w:rPr>
              <w:t>1 naziemna</w:t>
            </w:r>
          </w:p>
        </w:tc>
        <w:tc>
          <w:tcPr>
            <w:tcW w:w="2119" w:type="dxa"/>
          </w:tcPr>
          <w:p w14:paraId="021A31F1" w14:textId="77777777" w:rsidR="00407585" w:rsidRPr="00407585" w:rsidRDefault="00407585" w:rsidP="00407585">
            <w:pPr>
              <w:rPr>
                <w:rFonts w:cstheme="minorHAnsi"/>
              </w:rPr>
            </w:pPr>
            <w:r w:rsidRPr="00407585">
              <w:rPr>
                <w:rFonts w:cstheme="minorHAnsi"/>
                <w:sz w:val="24"/>
              </w:rPr>
              <w:t>roczny</w:t>
            </w:r>
          </w:p>
        </w:tc>
      </w:tr>
      <w:tr w:rsidR="00407585" w:rsidRPr="00407585" w14:paraId="30FA8A76" w14:textId="77777777" w:rsidTr="00497099">
        <w:tc>
          <w:tcPr>
            <w:tcW w:w="2235" w:type="dxa"/>
          </w:tcPr>
          <w:p w14:paraId="44068151" w14:textId="77777777" w:rsidR="00407585" w:rsidRPr="00407585" w:rsidRDefault="00407585" w:rsidP="00407585">
            <w:pPr>
              <w:rPr>
                <w:rFonts w:cstheme="minorHAnsi"/>
                <w:sz w:val="24"/>
              </w:rPr>
            </w:pPr>
            <w:r w:rsidRPr="00407585">
              <w:rPr>
                <w:rFonts w:cstheme="minorHAnsi"/>
                <w:sz w:val="24"/>
              </w:rPr>
              <w:t>Budynek warsztatów</w:t>
            </w:r>
          </w:p>
        </w:tc>
        <w:tc>
          <w:tcPr>
            <w:tcW w:w="1701" w:type="dxa"/>
          </w:tcPr>
          <w:p w14:paraId="489BD0F9" w14:textId="77777777" w:rsidR="00407585" w:rsidRPr="00407585" w:rsidRDefault="00407585" w:rsidP="00407585">
            <w:pPr>
              <w:rPr>
                <w:rFonts w:cstheme="minorHAnsi"/>
                <w:sz w:val="24"/>
              </w:rPr>
            </w:pPr>
            <w:r w:rsidRPr="00407585">
              <w:rPr>
                <w:rFonts w:cstheme="minorHAnsi"/>
                <w:sz w:val="24"/>
              </w:rPr>
              <w:t>387,94</w:t>
            </w:r>
          </w:p>
        </w:tc>
        <w:tc>
          <w:tcPr>
            <w:tcW w:w="1701" w:type="dxa"/>
          </w:tcPr>
          <w:p w14:paraId="1CACC46A" w14:textId="77777777" w:rsidR="00407585" w:rsidRPr="00407585" w:rsidRDefault="00407585" w:rsidP="00407585">
            <w:pPr>
              <w:rPr>
                <w:rFonts w:cstheme="minorHAnsi"/>
                <w:sz w:val="24"/>
              </w:rPr>
            </w:pPr>
            <w:r w:rsidRPr="00407585">
              <w:rPr>
                <w:rFonts w:cstheme="minorHAnsi"/>
                <w:sz w:val="24"/>
              </w:rPr>
              <w:t>77,60</w:t>
            </w:r>
          </w:p>
        </w:tc>
        <w:tc>
          <w:tcPr>
            <w:tcW w:w="1991" w:type="dxa"/>
          </w:tcPr>
          <w:p w14:paraId="2AF7D5D3" w14:textId="77777777" w:rsidR="00407585" w:rsidRPr="00407585" w:rsidRDefault="00407585" w:rsidP="00407585">
            <w:pPr>
              <w:rPr>
                <w:rFonts w:cstheme="minorHAnsi"/>
                <w:sz w:val="24"/>
              </w:rPr>
            </w:pPr>
            <w:r w:rsidRPr="00407585">
              <w:rPr>
                <w:rFonts w:cstheme="minorHAnsi"/>
                <w:sz w:val="24"/>
              </w:rPr>
              <w:t>1 naziemna</w:t>
            </w:r>
          </w:p>
        </w:tc>
        <w:tc>
          <w:tcPr>
            <w:tcW w:w="2119" w:type="dxa"/>
          </w:tcPr>
          <w:p w14:paraId="00D2C5CA" w14:textId="77777777" w:rsidR="00407585" w:rsidRPr="00407585" w:rsidRDefault="00407585" w:rsidP="00407585">
            <w:pPr>
              <w:rPr>
                <w:rFonts w:cstheme="minorHAnsi"/>
              </w:rPr>
            </w:pPr>
            <w:r w:rsidRPr="00407585">
              <w:rPr>
                <w:rFonts w:cstheme="minorHAnsi"/>
                <w:sz w:val="24"/>
              </w:rPr>
              <w:t>roczny</w:t>
            </w:r>
          </w:p>
        </w:tc>
      </w:tr>
      <w:tr w:rsidR="00407585" w:rsidRPr="00407585" w14:paraId="0E8D2E2A" w14:textId="77777777" w:rsidTr="00497099">
        <w:tc>
          <w:tcPr>
            <w:tcW w:w="2235" w:type="dxa"/>
          </w:tcPr>
          <w:p w14:paraId="169E8D90" w14:textId="77777777" w:rsidR="00407585" w:rsidRPr="00407585" w:rsidRDefault="00407585" w:rsidP="00407585">
            <w:pPr>
              <w:rPr>
                <w:rFonts w:cstheme="minorHAnsi"/>
                <w:sz w:val="24"/>
              </w:rPr>
            </w:pPr>
            <w:r w:rsidRPr="00407585">
              <w:rPr>
                <w:rFonts w:cstheme="minorHAnsi"/>
                <w:sz w:val="24"/>
              </w:rPr>
              <w:t>Budynek sterylizacji</w:t>
            </w:r>
          </w:p>
        </w:tc>
        <w:tc>
          <w:tcPr>
            <w:tcW w:w="1701" w:type="dxa"/>
          </w:tcPr>
          <w:p w14:paraId="5BA9913C" w14:textId="77777777" w:rsidR="00407585" w:rsidRPr="00407585" w:rsidRDefault="00407585" w:rsidP="00407585">
            <w:pPr>
              <w:rPr>
                <w:rFonts w:cstheme="minorHAnsi"/>
                <w:sz w:val="24"/>
              </w:rPr>
            </w:pPr>
            <w:r w:rsidRPr="00407585">
              <w:rPr>
                <w:rFonts w:cstheme="minorHAnsi"/>
                <w:sz w:val="24"/>
              </w:rPr>
              <w:t>167,60</w:t>
            </w:r>
          </w:p>
        </w:tc>
        <w:tc>
          <w:tcPr>
            <w:tcW w:w="1701" w:type="dxa"/>
          </w:tcPr>
          <w:p w14:paraId="13358AAC" w14:textId="77777777" w:rsidR="00407585" w:rsidRPr="00407585" w:rsidRDefault="00407585" w:rsidP="00407585">
            <w:pPr>
              <w:rPr>
                <w:rFonts w:cstheme="minorHAnsi"/>
                <w:sz w:val="24"/>
              </w:rPr>
            </w:pPr>
            <w:r w:rsidRPr="00407585">
              <w:rPr>
                <w:rFonts w:cstheme="minorHAnsi"/>
                <w:sz w:val="24"/>
              </w:rPr>
              <w:t>36,92</w:t>
            </w:r>
          </w:p>
        </w:tc>
        <w:tc>
          <w:tcPr>
            <w:tcW w:w="1991" w:type="dxa"/>
          </w:tcPr>
          <w:p w14:paraId="08159871" w14:textId="77777777" w:rsidR="00407585" w:rsidRPr="00407585" w:rsidRDefault="00407585" w:rsidP="00407585">
            <w:pPr>
              <w:rPr>
                <w:rFonts w:cstheme="minorHAnsi"/>
                <w:sz w:val="24"/>
              </w:rPr>
            </w:pPr>
            <w:r w:rsidRPr="00407585">
              <w:rPr>
                <w:rFonts w:cstheme="minorHAnsi"/>
                <w:sz w:val="24"/>
              </w:rPr>
              <w:t>1 naziemna</w:t>
            </w:r>
          </w:p>
        </w:tc>
        <w:tc>
          <w:tcPr>
            <w:tcW w:w="2119" w:type="dxa"/>
          </w:tcPr>
          <w:p w14:paraId="3F85E41E" w14:textId="77777777" w:rsidR="00407585" w:rsidRPr="00407585" w:rsidRDefault="00407585" w:rsidP="00407585">
            <w:pPr>
              <w:rPr>
                <w:rFonts w:cstheme="minorHAnsi"/>
              </w:rPr>
            </w:pPr>
            <w:r w:rsidRPr="00407585">
              <w:rPr>
                <w:rFonts w:cstheme="minorHAnsi"/>
                <w:sz w:val="24"/>
              </w:rPr>
              <w:t>roczny</w:t>
            </w:r>
          </w:p>
        </w:tc>
      </w:tr>
    </w:tbl>
    <w:p w14:paraId="78AE3504" w14:textId="77777777" w:rsidR="00497099" w:rsidRPr="00497099" w:rsidRDefault="00497099" w:rsidP="00407585">
      <w:pPr>
        <w:rPr>
          <w:rFonts w:cstheme="minorHAnsi"/>
          <w:b/>
          <w:sz w:val="16"/>
          <w:szCs w:val="16"/>
        </w:rPr>
      </w:pPr>
    </w:p>
    <w:p w14:paraId="3DF11231" w14:textId="77777777" w:rsidR="00407585" w:rsidRPr="00407585" w:rsidRDefault="00407585" w:rsidP="00407585">
      <w:pPr>
        <w:rPr>
          <w:rFonts w:cstheme="minorHAnsi"/>
          <w:b/>
          <w:sz w:val="24"/>
        </w:rPr>
      </w:pPr>
      <w:r w:rsidRPr="00407585">
        <w:rPr>
          <w:rFonts w:cstheme="minorHAnsi"/>
          <w:b/>
          <w:sz w:val="28"/>
        </w:rPr>
        <w:t>Łódź, ul. Warecka 2</w:t>
      </w:r>
    </w:p>
    <w:tbl>
      <w:tblPr>
        <w:tblStyle w:val="Tabela-Siatka"/>
        <w:tblW w:w="9747" w:type="dxa"/>
        <w:tblLook w:val="04A0" w:firstRow="1" w:lastRow="0" w:firstColumn="1" w:lastColumn="0" w:noHBand="0" w:noVBand="1"/>
      </w:tblPr>
      <w:tblGrid>
        <w:gridCol w:w="2235"/>
        <w:gridCol w:w="1701"/>
        <w:gridCol w:w="1627"/>
        <w:gridCol w:w="2116"/>
        <w:gridCol w:w="2068"/>
      </w:tblGrid>
      <w:tr w:rsidR="00407585" w:rsidRPr="00407585" w14:paraId="6073D756" w14:textId="77777777" w:rsidTr="00497099">
        <w:tc>
          <w:tcPr>
            <w:tcW w:w="2235" w:type="dxa"/>
          </w:tcPr>
          <w:p w14:paraId="6453B724" w14:textId="77777777" w:rsidR="00407585" w:rsidRPr="00407585" w:rsidRDefault="00407585" w:rsidP="00407585">
            <w:pPr>
              <w:rPr>
                <w:rFonts w:cstheme="minorHAnsi"/>
                <w:b/>
                <w:sz w:val="24"/>
              </w:rPr>
            </w:pPr>
            <w:r w:rsidRPr="00407585">
              <w:rPr>
                <w:rFonts w:cstheme="minorHAnsi"/>
                <w:b/>
                <w:sz w:val="24"/>
              </w:rPr>
              <w:t>Nazwa</w:t>
            </w:r>
          </w:p>
        </w:tc>
        <w:tc>
          <w:tcPr>
            <w:tcW w:w="1701" w:type="dxa"/>
          </w:tcPr>
          <w:p w14:paraId="7AA5DC02" w14:textId="77777777" w:rsidR="00407585" w:rsidRPr="00407585" w:rsidRDefault="00407585" w:rsidP="00407585">
            <w:pPr>
              <w:rPr>
                <w:rFonts w:cstheme="minorHAnsi"/>
                <w:b/>
                <w:sz w:val="24"/>
              </w:rPr>
            </w:pPr>
            <w:r w:rsidRPr="00407585">
              <w:rPr>
                <w:rFonts w:cstheme="minorHAnsi"/>
                <w:b/>
                <w:sz w:val="24"/>
              </w:rPr>
              <w:t>Kubatura (m</w:t>
            </w:r>
            <w:r w:rsidRPr="00407585">
              <w:rPr>
                <w:rFonts w:cstheme="minorHAnsi"/>
                <w:b/>
                <w:sz w:val="24"/>
                <w:vertAlign w:val="superscript"/>
              </w:rPr>
              <w:t>3</w:t>
            </w:r>
            <w:r w:rsidRPr="00407585">
              <w:rPr>
                <w:rFonts w:cstheme="minorHAnsi"/>
                <w:b/>
                <w:sz w:val="24"/>
              </w:rPr>
              <w:t>)</w:t>
            </w:r>
          </w:p>
        </w:tc>
        <w:tc>
          <w:tcPr>
            <w:tcW w:w="1627" w:type="dxa"/>
          </w:tcPr>
          <w:p w14:paraId="47F62333" w14:textId="77777777" w:rsidR="00407585" w:rsidRPr="00407585" w:rsidRDefault="00407585" w:rsidP="00407585">
            <w:pPr>
              <w:rPr>
                <w:rFonts w:cstheme="minorHAnsi"/>
                <w:b/>
                <w:sz w:val="24"/>
              </w:rPr>
            </w:pPr>
            <w:r w:rsidRPr="00407585">
              <w:rPr>
                <w:rFonts w:cstheme="minorHAnsi"/>
                <w:b/>
                <w:sz w:val="24"/>
              </w:rPr>
              <w:t>Powierzchnia użytkowa (m</w:t>
            </w:r>
            <w:r w:rsidRPr="00407585">
              <w:rPr>
                <w:rFonts w:cstheme="minorHAnsi"/>
                <w:b/>
                <w:sz w:val="24"/>
                <w:vertAlign w:val="superscript"/>
              </w:rPr>
              <w:t>2</w:t>
            </w:r>
            <w:r w:rsidRPr="00407585">
              <w:rPr>
                <w:rFonts w:cstheme="minorHAnsi"/>
                <w:b/>
                <w:sz w:val="24"/>
              </w:rPr>
              <w:t>)</w:t>
            </w:r>
          </w:p>
        </w:tc>
        <w:tc>
          <w:tcPr>
            <w:tcW w:w="2116" w:type="dxa"/>
          </w:tcPr>
          <w:p w14:paraId="48B139B6" w14:textId="77777777" w:rsidR="00407585" w:rsidRPr="00407585" w:rsidRDefault="00407585" w:rsidP="00407585">
            <w:pPr>
              <w:rPr>
                <w:rFonts w:cstheme="minorHAnsi"/>
                <w:b/>
                <w:sz w:val="24"/>
              </w:rPr>
            </w:pPr>
            <w:r w:rsidRPr="00407585">
              <w:rPr>
                <w:rFonts w:cstheme="minorHAnsi"/>
                <w:b/>
                <w:sz w:val="24"/>
              </w:rPr>
              <w:t>Ilość kondygnacji/uwagi</w:t>
            </w:r>
          </w:p>
        </w:tc>
        <w:tc>
          <w:tcPr>
            <w:tcW w:w="2068" w:type="dxa"/>
          </w:tcPr>
          <w:p w14:paraId="51FFE152" w14:textId="77777777" w:rsidR="00407585" w:rsidRPr="00407585" w:rsidRDefault="00407585" w:rsidP="00407585">
            <w:pPr>
              <w:rPr>
                <w:rFonts w:cstheme="minorHAnsi"/>
                <w:b/>
                <w:sz w:val="24"/>
              </w:rPr>
            </w:pPr>
            <w:r w:rsidRPr="00407585">
              <w:rPr>
                <w:rFonts w:cstheme="minorHAnsi"/>
                <w:b/>
                <w:sz w:val="24"/>
              </w:rPr>
              <w:t>Rodzaj przeglądu</w:t>
            </w:r>
          </w:p>
        </w:tc>
      </w:tr>
      <w:tr w:rsidR="00407585" w:rsidRPr="00407585" w14:paraId="1F3EB4D1" w14:textId="77777777" w:rsidTr="00497099">
        <w:tc>
          <w:tcPr>
            <w:tcW w:w="2235" w:type="dxa"/>
          </w:tcPr>
          <w:p w14:paraId="5718E232" w14:textId="77777777" w:rsidR="00407585" w:rsidRPr="00407585" w:rsidRDefault="00407585" w:rsidP="00407585">
            <w:pPr>
              <w:rPr>
                <w:rFonts w:cstheme="minorHAnsi"/>
                <w:sz w:val="24"/>
              </w:rPr>
            </w:pPr>
            <w:r w:rsidRPr="00407585">
              <w:rPr>
                <w:rFonts w:cstheme="minorHAnsi"/>
                <w:sz w:val="24"/>
              </w:rPr>
              <w:t>Budynek administracyjny</w:t>
            </w:r>
          </w:p>
        </w:tc>
        <w:tc>
          <w:tcPr>
            <w:tcW w:w="1701" w:type="dxa"/>
          </w:tcPr>
          <w:p w14:paraId="70AA7DD7" w14:textId="77777777" w:rsidR="00407585" w:rsidRPr="00407585" w:rsidRDefault="00407585" w:rsidP="00407585">
            <w:pPr>
              <w:rPr>
                <w:rFonts w:cstheme="minorHAnsi"/>
                <w:sz w:val="24"/>
              </w:rPr>
            </w:pPr>
            <w:r w:rsidRPr="00407585">
              <w:rPr>
                <w:rFonts w:cstheme="minorHAnsi"/>
                <w:sz w:val="24"/>
              </w:rPr>
              <w:t xml:space="preserve">4831,00 </w:t>
            </w:r>
          </w:p>
        </w:tc>
        <w:tc>
          <w:tcPr>
            <w:tcW w:w="1627" w:type="dxa"/>
          </w:tcPr>
          <w:p w14:paraId="57AA8D9A" w14:textId="77777777" w:rsidR="00407585" w:rsidRPr="00407585" w:rsidRDefault="00407585" w:rsidP="00407585">
            <w:pPr>
              <w:rPr>
                <w:rFonts w:cstheme="minorHAnsi"/>
                <w:sz w:val="24"/>
              </w:rPr>
            </w:pPr>
            <w:r w:rsidRPr="00407585">
              <w:rPr>
                <w:rFonts w:cstheme="minorHAnsi"/>
                <w:sz w:val="24"/>
              </w:rPr>
              <w:t>1234,00</w:t>
            </w:r>
          </w:p>
        </w:tc>
        <w:tc>
          <w:tcPr>
            <w:tcW w:w="2116" w:type="dxa"/>
          </w:tcPr>
          <w:p w14:paraId="45072762" w14:textId="77777777" w:rsidR="00407585" w:rsidRPr="00407585" w:rsidRDefault="00407585" w:rsidP="00407585">
            <w:pPr>
              <w:rPr>
                <w:rFonts w:cstheme="minorHAnsi"/>
                <w:sz w:val="24"/>
              </w:rPr>
            </w:pPr>
            <w:r w:rsidRPr="00407585">
              <w:rPr>
                <w:rFonts w:cstheme="minorHAnsi"/>
                <w:sz w:val="24"/>
              </w:rPr>
              <w:t>2 naziemne + 1 podziemna</w:t>
            </w:r>
          </w:p>
        </w:tc>
        <w:tc>
          <w:tcPr>
            <w:tcW w:w="2068" w:type="dxa"/>
          </w:tcPr>
          <w:p w14:paraId="3E7EBDA8" w14:textId="77777777" w:rsidR="00407585" w:rsidRPr="00407585" w:rsidRDefault="00407585" w:rsidP="00407585">
            <w:pPr>
              <w:rPr>
                <w:rFonts w:cstheme="minorHAnsi"/>
                <w:sz w:val="24"/>
              </w:rPr>
            </w:pPr>
            <w:r w:rsidRPr="00407585">
              <w:rPr>
                <w:rFonts w:cstheme="minorHAnsi"/>
                <w:sz w:val="24"/>
              </w:rPr>
              <w:t>5-letni</w:t>
            </w:r>
          </w:p>
        </w:tc>
      </w:tr>
      <w:tr w:rsidR="00407585" w:rsidRPr="00407585" w14:paraId="760BEF37" w14:textId="77777777" w:rsidTr="00497099">
        <w:tc>
          <w:tcPr>
            <w:tcW w:w="2235" w:type="dxa"/>
          </w:tcPr>
          <w:p w14:paraId="43AB8726" w14:textId="77777777" w:rsidR="00407585" w:rsidRPr="00407585" w:rsidRDefault="00407585" w:rsidP="00407585">
            <w:pPr>
              <w:rPr>
                <w:rFonts w:cstheme="minorHAnsi"/>
                <w:sz w:val="24"/>
              </w:rPr>
            </w:pPr>
            <w:r w:rsidRPr="00407585">
              <w:rPr>
                <w:rFonts w:cstheme="minorHAnsi"/>
                <w:sz w:val="24"/>
              </w:rPr>
              <w:t>Budynek garażowy</w:t>
            </w:r>
          </w:p>
        </w:tc>
        <w:tc>
          <w:tcPr>
            <w:tcW w:w="1701" w:type="dxa"/>
          </w:tcPr>
          <w:p w14:paraId="266C92C0" w14:textId="77777777" w:rsidR="00407585" w:rsidRPr="00407585" w:rsidRDefault="00407585" w:rsidP="00407585">
            <w:pPr>
              <w:rPr>
                <w:rFonts w:cstheme="minorHAnsi"/>
                <w:sz w:val="24"/>
              </w:rPr>
            </w:pPr>
            <w:r w:rsidRPr="00407585">
              <w:rPr>
                <w:rFonts w:cstheme="minorHAnsi"/>
                <w:sz w:val="24"/>
              </w:rPr>
              <w:t>35264,00</w:t>
            </w:r>
          </w:p>
        </w:tc>
        <w:tc>
          <w:tcPr>
            <w:tcW w:w="1627" w:type="dxa"/>
          </w:tcPr>
          <w:p w14:paraId="2E469057" w14:textId="77777777" w:rsidR="00407585" w:rsidRPr="00407585" w:rsidRDefault="00407585" w:rsidP="00407585">
            <w:pPr>
              <w:rPr>
                <w:rFonts w:cstheme="minorHAnsi"/>
                <w:sz w:val="24"/>
              </w:rPr>
            </w:pPr>
            <w:r w:rsidRPr="00407585">
              <w:rPr>
                <w:rFonts w:cstheme="minorHAnsi"/>
                <w:sz w:val="24"/>
              </w:rPr>
              <w:t>8796,00</w:t>
            </w:r>
          </w:p>
        </w:tc>
        <w:tc>
          <w:tcPr>
            <w:tcW w:w="2116" w:type="dxa"/>
          </w:tcPr>
          <w:p w14:paraId="641C231C" w14:textId="77777777" w:rsidR="00407585" w:rsidRPr="00407585" w:rsidRDefault="00407585" w:rsidP="00407585">
            <w:pPr>
              <w:rPr>
                <w:rFonts w:cstheme="minorHAnsi"/>
                <w:sz w:val="24"/>
              </w:rPr>
            </w:pPr>
            <w:r w:rsidRPr="00407585">
              <w:rPr>
                <w:rFonts w:cstheme="minorHAnsi"/>
                <w:sz w:val="24"/>
              </w:rPr>
              <w:t>4/5 naziemne</w:t>
            </w:r>
          </w:p>
        </w:tc>
        <w:tc>
          <w:tcPr>
            <w:tcW w:w="2068" w:type="dxa"/>
          </w:tcPr>
          <w:p w14:paraId="267BCA48" w14:textId="77777777" w:rsidR="00407585" w:rsidRPr="00407585" w:rsidRDefault="00407585" w:rsidP="00407585">
            <w:pPr>
              <w:rPr>
                <w:rFonts w:cstheme="minorHAnsi"/>
              </w:rPr>
            </w:pPr>
            <w:r w:rsidRPr="00407585">
              <w:rPr>
                <w:rFonts w:cstheme="minorHAnsi"/>
                <w:sz w:val="24"/>
              </w:rPr>
              <w:t>5-letni</w:t>
            </w:r>
          </w:p>
        </w:tc>
      </w:tr>
      <w:tr w:rsidR="00407585" w:rsidRPr="00407585" w14:paraId="03758984" w14:textId="77777777" w:rsidTr="00497099">
        <w:tc>
          <w:tcPr>
            <w:tcW w:w="2235" w:type="dxa"/>
          </w:tcPr>
          <w:p w14:paraId="42E500A0" w14:textId="77777777" w:rsidR="00407585" w:rsidRPr="00407585" w:rsidRDefault="00407585" w:rsidP="00407585">
            <w:pPr>
              <w:rPr>
                <w:rFonts w:cstheme="minorHAnsi"/>
                <w:sz w:val="24"/>
              </w:rPr>
            </w:pPr>
            <w:r w:rsidRPr="00407585">
              <w:rPr>
                <w:rFonts w:cstheme="minorHAnsi"/>
                <w:sz w:val="24"/>
              </w:rPr>
              <w:t>Budynek zaplecza technicznego</w:t>
            </w:r>
          </w:p>
        </w:tc>
        <w:tc>
          <w:tcPr>
            <w:tcW w:w="1701" w:type="dxa"/>
          </w:tcPr>
          <w:p w14:paraId="6655C67A" w14:textId="77777777" w:rsidR="00407585" w:rsidRPr="00407585" w:rsidRDefault="00407585" w:rsidP="00407585">
            <w:pPr>
              <w:rPr>
                <w:rFonts w:cstheme="minorHAnsi"/>
                <w:sz w:val="24"/>
              </w:rPr>
            </w:pPr>
            <w:r w:rsidRPr="00407585">
              <w:rPr>
                <w:rFonts w:cstheme="minorHAnsi"/>
                <w:sz w:val="24"/>
              </w:rPr>
              <w:t>6438,00</w:t>
            </w:r>
          </w:p>
        </w:tc>
        <w:tc>
          <w:tcPr>
            <w:tcW w:w="1627" w:type="dxa"/>
          </w:tcPr>
          <w:p w14:paraId="03AC13AF" w14:textId="77777777" w:rsidR="00407585" w:rsidRPr="00407585" w:rsidRDefault="00407585" w:rsidP="00407585">
            <w:pPr>
              <w:rPr>
                <w:rFonts w:cstheme="minorHAnsi"/>
                <w:sz w:val="24"/>
              </w:rPr>
            </w:pPr>
            <w:r w:rsidRPr="00407585">
              <w:rPr>
                <w:rFonts w:cstheme="minorHAnsi"/>
                <w:sz w:val="24"/>
              </w:rPr>
              <w:t>1372,00</w:t>
            </w:r>
          </w:p>
          <w:p w14:paraId="7B7BE07C" w14:textId="77777777" w:rsidR="00407585" w:rsidRPr="00407585" w:rsidRDefault="00407585" w:rsidP="00407585">
            <w:pPr>
              <w:jc w:val="center"/>
              <w:rPr>
                <w:rFonts w:cstheme="minorHAnsi"/>
                <w:sz w:val="24"/>
              </w:rPr>
            </w:pPr>
          </w:p>
        </w:tc>
        <w:tc>
          <w:tcPr>
            <w:tcW w:w="2116" w:type="dxa"/>
          </w:tcPr>
          <w:p w14:paraId="5A5FF2ED" w14:textId="77777777" w:rsidR="00407585" w:rsidRPr="00407585" w:rsidRDefault="00407585" w:rsidP="00407585">
            <w:pPr>
              <w:rPr>
                <w:rFonts w:cstheme="minorHAnsi"/>
                <w:sz w:val="24"/>
              </w:rPr>
            </w:pPr>
            <w:r w:rsidRPr="00407585">
              <w:rPr>
                <w:rFonts w:cstheme="minorHAnsi"/>
                <w:sz w:val="24"/>
              </w:rPr>
              <w:t>2 (1 + antresola)</w:t>
            </w:r>
          </w:p>
        </w:tc>
        <w:tc>
          <w:tcPr>
            <w:tcW w:w="2068" w:type="dxa"/>
          </w:tcPr>
          <w:p w14:paraId="2DF74DEF" w14:textId="77777777" w:rsidR="00407585" w:rsidRPr="00407585" w:rsidRDefault="00407585" w:rsidP="00407585">
            <w:pPr>
              <w:rPr>
                <w:rFonts w:cstheme="minorHAnsi"/>
              </w:rPr>
            </w:pPr>
            <w:r w:rsidRPr="00407585">
              <w:rPr>
                <w:rFonts w:cstheme="minorHAnsi"/>
                <w:sz w:val="24"/>
              </w:rPr>
              <w:t>5-letni</w:t>
            </w:r>
          </w:p>
        </w:tc>
      </w:tr>
      <w:tr w:rsidR="00407585" w:rsidRPr="00407585" w14:paraId="399897FC" w14:textId="77777777" w:rsidTr="00497099">
        <w:tc>
          <w:tcPr>
            <w:tcW w:w="2235" w:type="dxa"/>
          </w:tcPr>
          <w:p w14:paraId="4F294F90" w14:textId="77777777" w:rsidR="00407585" w:rsidRPr="00407585" w:rsidRDefault="00407585" w:rsidP="00407585">
            <w:pPr>
              <w:rPr>
                <w:rFonts w:cstheme="minorHAnsi"/>
                <w:sz w:val="24"/>
              </w:rPr>
            </w:pPr>
            <w:r w:rsidRPr="00407585">
              <w:rPr>
                <w:rFonts w:cstheme="minorHAnsi"/>
                <w:sz w:val="24"/>
              </w:rPr>
              <w:t>Budynek myjni i diagnostyki</w:t>
            </w:r>
          </w:p>
        </w:tc>
        <w:tc>
          <w:tcPr>
            <w:tcW w:w="1701" w:type="dxa"/>
          </w:tcPr>
          <w:p w14:paraId="7EDE3381" w14:textId="77777777" w:rsidR="00407585" w:rsidRPr="00407585" w:rsidRDefault="00407585" w:rsidP="00407585">
            <w:pPr>
              <w:rPr>
                <w:rFonts w:cstheme="minorHAnsi"/>
                <w:sz w:val="24"/>
              </w:rPr>
            </w:pPr>
            <w:r w:rsidRPr="00407585">
              <w:rPr>
                <w:rFonts w:cstheme="minorHAnsi"/>
                <w:sz w:val="24"/>
              </w:rPr>
              <w:t>2808,00</w:t>
            </w:r>
          </w:p>
        </w:tc>
        <w:tc>
          <w:tcPr>
            <w:tcW w:w="1627" w:type="dxa"/>
          </w:tcPr>
          <w:p w14:paraId="2D6AE728" w14:textId="77777777" w:rsidR="00407585" w:rsidRPr="00407585" w:rsidRDefault="00407585" w:rsidP="00407585">
            <w:pPr>
              <w:rPr>
                <w:rFonts w:cstheme="minorHAnsi"/>
                <w:sz w:val="24"/>
              </w:rPr>
            </w:pPr>
            <w:r w:rsidRPr="00407585">
              <w:rPr>
                <w:rFonts w:cstheme="minorHAnsi"/>
                <w:sz w:val="24"/>
              </w:rPr>
              <w:t>492,00</w:t>
            </w:r>
          </w:p>
        </w:tc>
        <w:tc>
          <w:tcPr>
            <w:tcW w:w="2116" w:type="dxa"/>
          </w:tcPr>
          <w:p w14:paraId="7932B6C7" w14:textId="77777777" w:rsidR="00407585" w:rsidRPr="00407585" w:rsidRDefault="00407585" w:rsidP="00407585">
            <w:pPr>
              <w:rPr>
                <w:rFonts w:cstheme="minorHAnsi"/>
                <w:sz w:val="24"/>
              </w:rPr>
            </w:pPr>
            <w:r w:rsidRPr="00407585">
              <w:rPr>
                <w:rFonts w:cstheme="minorHAnsi"/>
                <w:sz w:val="24"/>
              </w:rPr>
              <w:t>1 naziemna</w:t>
            </w:r>
          </w:p>
        </w:tc>
        <w:tc>
          <w:tcPr>
            <w:tcW w:w="2068" w:type="dxa"/>
          </w:tcPr>
          <w:p w14:paraId="299AFAE9" w14:textId="77777777" w:rsidR="00407585" w:rsidRPr="00407585" w:rsidRDefault="00407585" w:rsidP="00407585">
            <w:pPr>
              <w:rPr>
                <w:rFonts w:cstheme="minorHAnsi"/>
              </w:rPr>
            </w:pPr>
            <w:r w:rsidRPr="00407585">
              <w:rPr>
                <w:rFonts w:cstheme="minorHAnsi"/>
                <w:sz w:val="24"/>
              </w:rPr>
              <w:t>5-letni</w:t>
            </w:r>
          </w:p>
        </w:tc>
      </w:tr>
      <w:tr w:rsidR="00407585" w:rsidRPr="00407585" w14:paraId="62097D71" w14:textId="77777777" w:rsidTr="00497099">
        <w:tc>
          <w:tcPr>
            <w:tcW w:w="2235" w:type="dxa"/>
          </w:tcPr>
          <w:p w14:paraId="2E0B6222" w14:textId="77777777" w:rsidR="00407585" w:rsidRPr="00407585" w:rsidRDefault="00407585" w:rsidP="00407585">
            <w:pPr>
              <w:rPr>
                <w:rFonts w:cstheme="minorHAnsi"/>
                <w:sz w:val="24"/>
              </w:rPr>
            </w:pPr>
            <w:r w:rsidRPr="00407585">
              <w:rPr>
                <w:rFonts w:cstheme="minorHAnsi"/>
                <w:sz w:val="24"/>
              </w:rPr>
              <w:t>Budynek stacji paliw</w:t>
            </w:r>
          </w:p>
        </w:tc>
        <w:tc>
          <w:tcPr>
            <w:tcW w:w="1701" w:type="dxa"/>
          </w:tcPr>
          <w:p w14:paraId="05C0860D" w14:textId="77777777" w:rsidR="00407585" w:rsidRPr="00407585" w:rsidRDefault="00407585" w:rsidP="00407585">
            <w:pPr>
              <w:rPr>
                <w:rFonts w:cstheme="minorHAnsi"/>
                <w:sz w:val="24"/>
              </w:rPr>
            </w:pPr>
            <w:r w:rsidRPr="00407585">
              <w:rPr>
                <w:rFonts w:cstheme="minorHAnsi"/>
                <w:sz w:val="24"/>
              </w:rPr>
              <w:t>60,00</w:t>
            </w:r>
          </w:p>
        </w:tc>
        <w:tc>
          <w:tcPr>
            <w:tcW w:w="1627" w:type="dxa"/>
          </w:tcPr>
          <w:p w14:paraId="45E35014" w14:textId="77777777" w:rsidR="00407585" w:rsidRPr="00407585" w:rsidRDefault="00407585" w:rsidP="00407585">
            <w:pPr>
              <w:rPr>
                <w:rFonts w:cstheme="minorHAnsi"/>
                <w:sz w:val="24"/>
              </w:rPr>
            </w:pPr>
            <w:r w:rsidRPr="00407585">
              <w:rPr>
                <w:rFonts w:cstheme="minorHAnsi"/>
                <w:sz w:val="24"/>
              </w:rPr>
              <w:t>25,00</w:t>
            </w:r>
          </w:p>
        </w:tc>
        <w:tc>
          <w:tcPr>
            <w:tcW w:w="2116" w:type="dxa"/>
          </w:tcPr>
          <w:p w14:paraId="3C83E150" w14:textId="77777777" w:rsidR="00407585" w:rsidRPr="00407585" w:rsidRDefault="00407585" w:rsidP="00407585">
            <w:pPr>
              <w:rPr>
                <w:rFonts w:cstheme="minorHAnsi"/>
                <w:sz w:val="24"/>
                <w:vertAlign w:val="superscript"/>
              </w:rPr>
            </w:pPr>
            <w:r w:rsidRPr="00407585">
              <w:rPr>
                <w:rFonts w:cstheme="minorHAnsi"/>
                <w:sz w:val="24"/>
              </w:rPr>
              <w:t>Wiata - 128  m</w:t>
            </w:r>
            <w:r w:rsidRPr="00407585">
              <w:rPr>
                <w:rFonts w:cstheme="minorHAnsi"/>
                <w:sz w:val="24"/>
                <w:vertAlign w:val="superscript"/>
              </w:rPr>
              <w:t>2</w:t>
            </w:r>
          </w:p>
        </w:tc>
        <w:tc>
          <w:tcPr>
            <w:tcW w:w="2068" w:type="dxa"/>
          </w:tcPr>
          <w:p w14:paraId="2A678FEF" w14:textId="77777777" w:rsidR="00407585" w:rsidRPr="00407585" w:rsidRDefault="00407585" w:rsidP="00407585">
            <w:pPr>
              <w:rPr>
                <w:rFonts w:cstheme="minorHAnsi"/>
              </w:rPr>
            </w:pPr>
            <w:r w:rsidRPr="00407585">
              <w:rPr>
                <w:rFonts w:cstheme="minorHAnsi"/>
                <w:sz w:val="24"/>
              </w:rPr>
              <w:t>5-letni</w:t>
            </w:r>
          </w:p>
        </w:tc>
      </w:tr>
      <w:tr w:rsidR="00407585" w:rsidRPr="00407585" w14:paraId="3354CB6F" w14:textId="77777777" w:rsidTr="00497099">
        <w:tc>
          <w:tcPr>
            <w:tcW w:w="2235" w:type="dxa"/>
          </w:tcPr>
          <w:p w14:paraId="211E4C0B" w14:textId="77777777" w:rsidR="00407585" w:rsidRPr="00407585" w:rsidRDefault="00407585" w:rsidP="00407585">
            <w:pPr>
              <w:rPr>
                <w:rFonts w:cstheme="minorHAnsi"/>
                <w:sz w:val="24"/>
              </w:rPr>
            </w:pPr>
            <w:r w:rsidRPr="00407585">
              <w:rPr>
                <w:rFonts w:cstheme="minorHAnsi"/>
                <w:sz w:val="24"/>
              </w:rPr>
              <w:t xml:space="preserve">Budynek </w:t>
            </w:r>
            <w:proofErr w:type="spellStart"/>
            <w:r w:rsidRPr="00407585">
              <w:rPr>
                <w:rFonts w:cstheme="minorHAnsi"/>
                <w:sz w:val="24"/>
              </w:rPr>
              <w:t>magazynowo-gospodarczy</w:t>
            </w:r>
            <w:proofErr w:type="spellEnd"/>
          </w:p>
        </w:tc>
        <w:tc>
          <w:tcPr>
            <w:tcW w:w="1701" w:type="dxa"/>
          </w:tcPr>
          <w:p w14:paraId="2257FC5E" w14:textId="77777777" w:rsidR="00407585" w:rsidRPr="00407585" w:rsidRDefault="00407585" w:rsidP="00407585">
            <w:pPr>
              <w:rPr>
                <w:rFonts w:cstheme="minorHAnsi"/>
                <w:sz w:val="24"/>
              </w:rPr>
            </w:pPr>
            <w:r w:rsidRPr="00407585">
              <w:rPr>
                <w:rFonts w:cstheme="minorHAnsi"/>
                <w:sz w:val="24"/>
              </w:rPr>
              <w:t>255,00</w:t>
            </w:r>
          </w:p>
        </w:tc>
        <w:tc>
          <w:tcPr>
            <w:tcW w:w="1627" w:type="dxa"/>
          </w:tcPr>
          <w:p w14:paraId="247968BC" w14:textId="77777777" w:rsidR="00407585" w:rsidRPr="00407585" w:rsidRDefault="00407585" w:rsidP="00407585">
            <w:pPr>
              <w:rPr>
                <w:rFonts w:cstheme="minorHAnsi"/>
                <w:sz w:val="24"/>
              </w:rPr>
            </w:pPr>
            <w:r w:rsidRPr="00407585">
              <w:rPr>
                <w:rFonts w:cstheme="minorHAnsi"/>
                <w:sz w:val="24"/>
              </w:rPr>
              <w:t>75,00</w:t>
            </w:r>
          </w:p>
        </w:tc>
        <w:tc>
          <w:tcPr>
            <w:tcW w:w="2116" w:type="dxa"/>
          </w:tcPr>
          <w:p w14:paraId="60B3ABD1" w14:textId="77777777" w:rsidR="00407585" w:rsidRPr="00407585" w:rsidRDefault="00407585" w:rsidP="00407585">
            <w:pPr>
              <w:rPr>
                <w:rFonts w:cstheme="minorHAnsi"/>
                <w:sz w:val="24"/>
              </w:rPr>
            </w:pPr>
            <w:r w:rsidRPr="00407585">
              <w:rPr>
                <w:rFonts w:cstheme="minorHAnsi"/>
                <w:sz w:val="24"/>
              </w:rPr>
              <w:t xml:space="preserve">1 naziemna </w:t>
            </w:r>
          </w:p>
        </w:tc>
        <w:tc>
          <w:tcPr>
            <w:tcW w:w="2068" w:type="dxa"/>
          </w:tcPr>
          <w:p w14:paraId="67D3619E" w14:textId="77777777" w:rsidR="00407585" w:rsidRPr="00407585" w:rsidRDefault="00407585" w:rsidP="00407585">
            <w:pPr>
              <w:rPr>
                <w:rFonts w:cstheme="minorHAnsi"/>
              </w:rPr>
            </w:pPr>
            <w:r w:rsidRPr="00407585">
              <w:rPr>
                <w:rFonts w:cstheme="minorHAnsi"/>
                <w:sz w:val="24"/>
              </w:rPr>
              <w:t>5-letni</w:t>
            </w:r>
          </w:p>
        </w:tc>
      </w:tr>
      <w:tr w:rsidR="00407585" w:rsidRPr="00407585" w14:paraId="4604D12E" w14:textId="77777777" w:rsidTr="00497099">
        <w:tc>
          <w:tcPr>
            <w:tcW w:w="2235" w:type="dxa"/>
          </w:tcPr>
          <w:p w14:paraId="570D1D6A" w14:textId="77777777" w:rsidR="00407585" w:rsidRPr="00407585" w:rsidRDefault="00407585" w:rsidP="00407585">
            <w:pPr>
              <w:rPr>
                <w:rFonts w:cstheme="minorHAnsi"/>
                <w:sz w:val="24"/>
              </w:rPr>
            </w:pPr>
            <w:r w:rsidRPr="00407585">
              <w:rPr>
                <w:rFonts w:cstheme="minorHAnsi"/>
                <w:sz w:val="24"/>
              </w:rPr>
              <w:t>Portiernia</w:t>
            </w:r>
          </w:p>
        </w:tc>
        <w:tc>
          <w:tcPr>
            <w:tcW w:w="1701" w:type="dxa"/>
          </w:tcPr>
          <w:p w14:paraId="2D2E5F46" w14:textId="77777777" w:rsidR="00407585" w:rsidRPr="00407585" w:rsidRDefault="00407585" w:rsidP="00407585">
            <w:pPr>
              <w:rPr>
                <w:rFonts w:cstheme="minorHAnsi"/>
                <w:sz w:val="24"/>
              </w:rPr>
            </w:pPr>
            <w:r w:rsidRPr="00407585">
              <w:rPr>
                <w:rFonts w:cstheme="minorHAnsi"/>
                <w:sz w:val="24"/>
              </w:rPr>
              <w:t>42,00</w:t>
            </w:r>
          </w:p>
        </w:tc>
        <w:tc>
          <w:tcPr>
            <w:tcW w:w="1627" w:type="dxa"/>
          </w:tcPr>
          <w:p w14:paraId="6709CC41" w14:textId="77777777" w:rsidR="00407585" w:rsidRPr="00407585" w:rsidRDefault="00407585" w:rsidP="00407585">
            <w:pPr>
              <w:rPr>
                <w:rFonts w:cstheme="minorHAnsi"/>
                <w:sz w:val="24"/>
              </w:rPr>
            </w:pPr>
            <w:r w:rsidRPr="00407585">
              <w:rPr>
                <w:rFonts w:cstheme="minorHAnsi"/>
                <w:sz w:val="24"/>
              </w:rPr>
              <w:t>18,00</w:t>
            </w:r>
          </w:p>
        </w:tc>
        <w:tc>
          <w:tcPr>
            <w:tcW w:w="2116" w:type="dxa"/>
          </w:tcPr>
          <w:p w14:paraId="7DEDD2EB" w14:textId="77777777" w:rsidR="00407585" w:rsidRPr="00407585" w:rsidRDefault="00407585" w:rsidP="00407585">
            <w:pPr>
              <w:rPr>
                <w:rFonts w:cstheme="minorHAnsi"/>
                <w:sz w:val="24"/>
              </w:rPr>
            </w:pPr>
            <w:r w:rsidRPr="00407585">
              <w:rPr>
                <w:rFonts w:cstheme="minorHAnsi"/>
                <w:sz w:val="24"/>
              </w:rPr>
              <w:t>1 naziemna</w:t>
            </w:r>
          </w:p>
        </w:tc>
        <w:tc>
          <w:tcPr>
            <w:tcW w:w="2068" w:type="dxa"/>
          </w:tcPr>
          <w:p w14:paraId="27C1847F" w14:textId="77777777" w:rsidR="00407585" w:rsidRPr="00407585" w:rsidRDefault="00407585" w:rsidP="00407585">
            <w:pPr>
              <w:rPr>
                <w:rFonts w:cstheme="minorHAnsi"/>
              </w:rPr>
            </w:pPr>
            <w:r w:rsidRPr="00407585">
              <w:rPr>
                <w:rFonts w:cstheme="minorHAnsi"/>
                <w:sz w:val="24"/>
              </w:rPr>
              <w:t>5-letni</w:t>
            </w:r>
          </w:p>
        </w:tc>
      </w:tr>
      <w:tr w:rsidR="00407585" w:rsidRPr="00407585" w14:paraId="0DD903C7" w14:textId="77777777" w:rsidTr="00497099">
        <w:tc>
          <w:tcPr>
            <w:tcW w:w="2235" w:type="dxa"/>
          </w:tcPr>
          <w:p w14:paraId="41D9B1C5" w14:textId="77777777" w:rsidR="00407585" w:rsidRPr="00407585" w:rsidRDefault="00407585" w:rsidP="00407585">
            <w:pPr>
              <w:rPr>
                <w:rFonts w:cstheme="minorHAnsi"/>
                <w:sz w:val="24"/>
              </w:rPr>
            </w:pPr>
            <w:r w:rsidRPr="00407585">
              <w:rPr>
                <w:rFonts w:cstheme="minorHAnsi"/>
                <w:sz w:val="24"/>
              </w:rPr>
              <w:t>Wiata</w:t>
            </w:r>
          </w:p>
        </w:tc>
        <w:tc>
          <w:tcPr>
            <w:tcW w:w="1701" w:type="dxa"/>
          </w:tcPr>
          <w:p w14:paraId="5785A729" w14:textId="77777777" w:rsidR="00407585" w:rsidRPr="00407585" w:rsidRDefault="00407585" w:rsidP="00407585">
            <w:pPr>
              <w:rPr>
                <w:rFonts w:cstheme="minorHAnsi"/>
                <w:sz w:val="24"/>
              </w:rPr>
            </w:pPr>
            <w:r w:rsidRPr="00407585">
              <w:rPr>
                <w:rFonts w:cstheme="minorHAnsi"/>
                <w:sz w:val="24"/>
              </w:rPr>
              <w:t>2710,00</w:t>
            </w:r>
          </w:p>
        </w:tc>
        <w:tc>
          <w:tcPr>
            <w:tcW w:w="1627" w:type="dxa"/>
          </w:tcPr>
          <w:p w14:paraId="3D6AAC82" w14:textId="77777777" w:rsidR="00407585" w:rsidRPr="00407585" w:rsidRDefault="00407585" w:rsidP="00407585">
            <w:pPr>
              <w:rPr>
                <w:rFonts w:cstheme="minorHAnsi"/>
                <w:sz w:val="24"/>
              </w:rPr>
            </w:pPr>
            <w:r w:rsidRPr="00407585">
              <w:rPr>
                <w:rFonts w:cstheme="minorHAnsi"/>
                <w:sz w:val="24"/>
              </w:rPr>
              <w:t>602,23</w:t>
            </w:r>
          </w:p>
        </w:tc>
        <w:tc>
          <w:tcPr>
            <w:tcW w:w="2116" w:type="dxa"/>
          </w:tcPr>
          <w:p w14:paraId="4068BE2F" w14:textId="77777777" w:rsidR="00407585" w:rsidRPr="00407585" w:rsidRDefault="00407585" w:rsidP="00407585">
            <w:pPr>
              <w:rPr>
                <w:rFonts w:cstheme="minorHAnsi"/>
                <w:sz w:val="24"/>
              </w:rPr>
            </w:pPr>
            <w:r w:rsidRPr="00407585">
              <w:rPr>
                <w:rFonts w:cstheme="minorHAnsi"/>
                <w:sz w:val="24"/>
              </w:rPr>
              <w:t>Zabudowa półotwarta</w:t>
            </w:r>
          </w:p>
        </w:tc>
        <w:tc>
          <w:tcPr>
            <w:tcW w:w="2068" w:type="dxa"/>
          </w:tcPr>
          <w:p w14:paraId="0D54EB71" w14:textId="77777777" w:rsidR="00407585" w:rsidRPr="00407585" w:rsidRDefault="00407585" w:rsidP="00407585">
            <w:pPr>
              <w:rPr>
                <w:rFonts w:cstheme="minorHAnsi"/>
              </w:rPr>
            </w:pPr>
            <w:r w:rsidRPr="00407585">
              <w:rPr>
                <w:rFonts w:cstheme="minorHAnsi"/>
                <w:sz w:val="24"/>
              </w:rPr>
              <w:t>5-letni</w:t>
            </w:r>
          </w:p>
        </w:tc>
      </w:tr>
    </w:tbl>
    <w:p w14:paraId="5972A5D5" w14:textId="77777777" w:rsidR="00407585" w:rsidRPr="00407585" w:rsidRDefault="00407585" w:rsidP="00407585">
      <w:pPr>
        <w:rPr>
          <w:rFonts w:cstheme="minorHAnsi"/>
          <w:sz w:val="24"/>
        </w:rPr>
      </w:pPr>
    </w:p>
    <w:p w14:paraId="1E50D398" w14:textId="31528540" w:rsidR="00407585" w:rsidRPr="00407585" w:rsidRDefault="00407585" w:rsidP="00407585">
      <w:pPr>
        <w:rPr>
          <w:rFonts w:cstheme="minorHAnsi"/>
          <w:b/>
          <w:sz w:val="28"/>
        </w:rPr>
      </w:pPr>
      <w:r w:rsidRPr="00407585">
        <w:rPr>
          <w:rFonts w:cstheme="minorHAnsi"/>
          <w:b/>
          <w:sz w:val="28"/>
        </w:rPr>
        <w:t xml:space="preserve">Skierniewice, ul. Kozietulskiego 30 </w:t>
      </w:r>
    </w:p>
    <w:tbl>
      <w:tblPr>
        <w:tblStyle w:val="Tabela-Siatka"/>
        <w:tblW w:w="9747" w:type="dxa"/>
        <w:tblLook w:val="04A0" w:firstRow="1" w:lastRow="0" w:firstColumn="1" w:lastColumn="0" w:noHBand="0" w:noVBand="1"/>
      </w:tblPr>
      <w:tblGrid>
        <w:gridCol w:w="2235"/>
        <w:gridCol w:w="1701"/>
        <w:gridCol w:w="1701"/>
        <w:gridCol w:w="2190"/>
        <w:gridCol w:w="1920"/>
      </w:tblGrid>
      <w:tr w:rsidR="00407585" w:rsidRPr="00407585" w14:paraId="78A09042" w14:textId="77777777" w:rsidTr="00497099">
        <w:tc>
          <w:tcPr>
            <w:tcW w:w="2235" w:type="dxa"/>
          </w:tcPr>
          <w:p w14:paraId="1DD22152" w14:textId="77777777" w:rsidR="00407585" w:rsidRPr="00407585" w:rsidRDefault="00407585" w:rsidP="00407585">
            <w:pPr>
              <w:rPr>
                <w:rFonts w:cstheme="minorHAnsi"/>
                <w:b/>
                <w:sz w:val="24"/>
              </w:rPr>
            </w:pPr>
            <w:r w:rsidRPr="00407585">
              <w:rPr>
                <w:rFonts w:cstheme="minorHAnsi"/>
                <w:b/>
                <w:sz w:val="24"/>
              </w:rPr>
              <w:t>Nazwa</w:t>
            </w:r>
          </w:p>
        </w:tc>
        <w:tc>
          <w:tcPr>
            <w:tcW w:w="1701" w:type="dxa"/>
          </w:tcPr>
          <w:p w14:paraId="21551BFC" w14:textId="77777777" w:rsidR="00407585" w:rsidRPr="00407585" w:rsidRDefault="00407585" w:rsidP="00407585">
            <w:pPr>
              <w:rPr>
                <w:rFonts w:cstheme="minorHAnsi"/>
                <w:b/>
                <w:sz w:val="24"/>
              </w:rPr>
            </w:pPr>
            <w:r w:rsidRPr="00407585">
              <w:rPr>
                <w:rFonts w:cstheme="minorHAnsi"/>
                <w:b/>
                <w:sz w:val="24"/>
              </w:rPr>
              <w:t>Kubatura (m</w:t>
            </w:r>
            <w:r w:rsidRPr="00407585">
              <w:rPr>
                <w:rFonts w:cstheme="minorHAnsi"/>
                <w:b/>
                <w:sz w:val="24"/>
                <w:vertAlign w:val="superscript"/>
              </w:rPr>
              <w:t>3</w:t>
            </w:r>
            <w:r w:rsidRPr="00407585">
              <w:rPr>
                <w:rFonts w:cstheme="minorHAnsi"/>
                <w:b/>
                <w:sz w:val="24"/>
              </w:rPr>
              <w:t>)</w:t>
            </w:r>
          </w:p>
        </w:tc>
        <w:tc>
          <w:tcPr>
            <w:tcW w:w="1701" w:type="dxa"/>
          </w:tcPr>
          <w:p w14:paraId="591F5A2D" w14:textId="77777777" w:rsidR="00407585" w:rsidRPr="00407585" w:rsidRDefault="00407585" w:rsidP="00407585">
            <w:pPr>
              <w:rPr>
                <w:rFonts w:cstheme="minorHAnsi"/>
                <w:b/>
                <w:sz w:val="24"/>
              </w:rPr>
            </w:pPr>
            <w:r w:rsidRPr="00407585">
              <w:rPr>
                <w:rFonts w:cstheme="minorHAnsi"/>
                <w:b/>
                <w:sz w:val="24"/>
              </w:rPr>
              <w:t>Powierzchnia użytkowa (m</w:t>
            </w:r>
            <w:r w:rsidRPr="00407585">
              <w:rPr>
                <w:rFonts w:cstheme="minorHAnsi"/>
                <w:b/>
                <w:sz w:val="24"/>
                <w:vertAlign w:val="superscript"/>
              </w:rPr>
              <w:t>2</w:t>
            </w:r>
            <w:r w:rsidRPr="00407585">
              <w:rPr>
                <w:rFonts w:cstheme="minorHAnsi"/>
                <w:b/>
                <w:sz w:val="24"/>
              </w:rPr>
              <w:t>)</w:t>
            </w:r>
          </w:p>
        </w:tc>
        <w:tc>
          <w:tcPr>
            <w:tcW w:w="2190" w:type="dxa"/>
          </w:tcPr>
          <w:p w14:paraId="22D36311" w14:textId="77777777" w:rsidR="00407585" w:rsidRPr="00407585" w:rsidRDefault="00407585" w:rsidP="00407585">
            <w:pPr>
              <w:rPr>
                <w:rFonts w:cstheme="minorHAnsi"/>
                <w:b/>
                <w:sz w:val="24"/>
              </w:rPr>
            </w:pPr>
            <w:r w:rsidRPr="00407585">
              <w:rPr>
                <w:rFonts w:cstheme="minorHAnsi"/>
                <w:b/>
                <w:sz w:val="24"/>
              </w:rPr>
              <w:t>Ilość kondygnacji/uwagi</w:t>
            </w:r>
          </w:p>
        </w:tc>
        <w:tc>
          <w:tcPr>
            <w:tcW w:w="1920" w:type="dxa"/>
          </w:tcPr>
          <w:p w14:paraId="228C3A2D" w14:textId="77777777" w:rsidR="00407585" w:rsidRPr="00407585" w:rsidRDefault="00407585" w:rsidP="00407585">
            <w:pPr>
              <w:rPr>
                <w:rFonts w:cstheme="minorHAnsi"/>
                <w:b/>
                <w:sz w:val="24"/>
              </w:rPr>
            </w:pPr>
            <w:r w:rsidRPr="00407585">
              <w:rPr>
                <w:rFonts w:cstheme="minorHAnsi"/>
                <w:b/>
                <w:sz w:val="24"/>
              </w:rPr>
              <w:t>Rodzaj przeglądu</w:t>
            </w:r>
          </w:p>
        </w:tc>
      </w:tr>
      <w:tr w:rsidR="00407585" w:rsidRPr="00407585" w14:paraId="4EAEF17E" w14:textId="77777777" w:rsidTr="00497099">
        <w:tc>
          <w:tcPr>
            <w:tcW w:w="2235" w:type="dxa"/>
          </w:tcPr>
          <w:p w14:paraId="42CB31DB" w14:textId="77777777" w:rsidR="00407585" w:rsidRPr="00407585" w:rsidRDefault="00407585" w:rsidP="00407585">
            <w:pPr>
              <w:rPr>
                <w:rFonts w:cstheme="minorHAnsi"/>
                <w:sz w:val="24"/>
              </w:rPr>
            </w:pPr>
            <w:r w:rsidRPr="00407585">
              <w:rPr>
                <w:rFonts w:cstheme="minorHAnsi"/>
                <w:sz w:val="24"/>
              </w:rPr>
              <w:t>Budynek administracyjny</w:t>
            </w:r>
          </w:p>
        </w:tc>
        <w:tc>
          <w:tcPr>
            <w:tcW w:w="1701" w:type="dxa"/>
          </w:tcPr>
          <w:p w14:paraId="08447E65" w14:textId="77777777" w:rsidR="00407585" w:rsidRPr="00407585" w:rsidRDefault="00407585" w:rsidP="00407585">
            <w:pPr>
              <w:rPr>
                <w:rFonts w:cstheme="minorHAnsi"/>
                <w:sz w:val="24"/>
              </w:rPr>
            </w:pPr>
            <w:r w:rsidRPr="00407585">
              <w:rPr>
                <w:rFonts w:cstheme="minorHAnsi"/>
                <w:sz w:val="24"/>
              </w:rPr>
              <w:t xml:space="preserve">194,1 </w:t>
            </w:r>
          </w:p>
        </w:tc>
        <w:tc>
          <w:tcPr>
            <w:tcW w:w="1701" w:type="dxa"/>
          </w:tcPr>
          <w:p w14:paraId="46B1A861" w14:textId="77777777" w:rsidR="00407585" w:rsidRPr="00407585" w:rsidRDefault="00407585" w:rsidP="00407585">
            <w:pPr>
              <w:rPr>
                <w:rFonts w:cstheme="minorHAnsi"/>
                <w:sz w:val="24"/>
              </w:rPr>
            </w:pPr>
            <w:r w:rsidRPr="00407585">
              <w:rPr>
                <w:rFonts w:cstheme="minorHAnsi"/>
                <w:sz w:val="24"/>
              </w:rPr>
              <w:t>58,30</w:t>
            </w:r>
          </w:p>
        </w:tc>
        <w:tc>
          <w:tcPr>
            <w:tcW w:w="2190" w:type="dxa"/>
          </w:tcPr>
          <w:p w14:paraId="28957A37" w14:textId="77777777" w:rsidR="00407585" w:rsidRPr="00407585" w:rsidRDefault="00407585" w:rsidP="00407585">
            <w:pPr>
              <w:rPr>
                <w:rFonts w:cstheme="minorHAnsi"/>
                <w:sz w:val="24"/>
              </w:rPr>
            </w:pPr>
            <w:r w:rsidRPr="00407585">
              <w:rPr>
                <w:rFonts w:cstheme="minorHAnsi"/>
                <w:sz w:val="24"/>
              </w:rPr>
              <w:t>1 naziemna</w:t>
            </w:r>
          </w:p>
        </w:tc>
        <w:tc>
          <w:tcPr>
            <w:tcW w:w="1920" w:type="dxa"/>
          </w:tcPr>
          <w:p w14:paraId="097E55D1" w14:textId="77777777" w:rsidR="00407585" w:rsidRPr="00407585" w:rsidRDefault="00407585" w:rsidP="00407585">
            <w:pPr>
              <w:rPr>
                <w:rFonts w:cstheme="minorHAnsi"/>
              </w:rPr>
            </w:pPr>
            <w:r w:rsidRPr="00407585">
              <w:rPr>
                <w:rFonts w:cstheme="minorHAnsi"/>
                <w:sz w:val="24"/>
              </w:rPr>
              <w:t>5-letni</w:t>
            </w:r>
          </w:p>
        </w:tc>
      </w:tr>
      <w:tr w:rsidR="00407585" w:rsidRPr="00407585" w14:paraId="659D4F29" w14:textId="77777777" w:rsidTr="00497099">
        <w:tc>
          <w:tcPr>
            <w:tcW w:w="2235" w:type="dxa"/>
          </w:tcPr>
          <w:p w14:paraId="28733BF4" w14:textId="77777777" w:rsidR="00407585" w:rsidRPr="00407585" w:rsidRDefault="00407585" w:rsidP="00407585">
            <w:pPr>
              <w:rPr>
                <w:rFonts w:cstheme="minorHAnsi"/>
                <w:sz w:val="24"/>
              </w:rPr>
            </w:pPr>
            <w:r w:rsidRPr="00407585">
              <w:rPr>
                <w:rFonts w:cstheme="minorHAnsi"/>
                <w:sz w:val="24"/>
              </w:rPr>
              <w:t>Budynek myjni i budynek biurowo-magazynowy</w:t>
            </w:r>
          </w:p>
        </w:tc>
        <w:tc>
          <w:tcPr>
            <w:tcW w:w="1701" w:type="dxa"/>
          </w:tcPr>
          <w:p w14:paraId="67CFB690" w14:textId="77777777" w:rsidR="00407585" w:rsidRPr="00407585" w:rsidRDefault="00407585" w:rsidP="00407585">
            <w:pPr>
              <w:rPr>
                <w:rFonts w:cstheme="minorHAnsi"/>
                <w:sz w:val="24"/>
              </w:rPr>
            </w:pPr>
            <w:r w:rsidRPr="00407585">
              <w:rPr>
                <w:rFonts w:cstheme="minorHAnsi"/>
                <w:sz w:val="24"/>
              </w:rPr>
              <w:t>528,00</w:t>
            </w:r>
          </w:p>
        </w:tc>
        <w:tc>
          <w:tcPr>
            <w:tcW w:w="1701" w:type="dxa"/>
          </w:tcPr>
          <w:p w14:paraId="269B91A0" w14:textId="77777777" w:rsidR="00407585" w:rsidRPr="00407585" w:rsidRDefault="00407585" w:rsidP="00407585">
            <w:pPr>
              <w:rPr>
                <w:rFonts w:cstheme="minorHAnsi"/>
                <w:sz w:val="24"/>
              </w:rPr>
            </w:pPr>
            <w:r w:rsidRPr="00407585">
              <w:rPr>
                <w:rFonts w:cstheme="minorHAnsi"/>
                <w:sz w:val="24"/>
              </w:rPr>
              <w:t>126,30</w:t>
            </w:r>
          </w:p>
        </w:tc>
        <w:tc>
          <w:tcPr>
            <w:tcW w:w="2190" w:type="dxa"/>
          </w:tcPr>
          <w:p w14:paraId="392E5C66" w14:textId="77777777" w:rsidR="00407585" w:rsidRPr="00407585" w:rsidRDefault="00407585" w:rsidP="00407585">
            <w:pPr>
              <w:rPr>
                <w:rFonts w:cstheme="minorHAnsi"/>
                <w:sz w:val="24"/>
              </w:rPr>
            </w:pPr>
            <w:r w:rsidRPr="00407585">
              <w:rPr>
                <w:rFonts w:cstheme="minorHAnsi"/>
                <w:sz w:val="24"/>
              </w:rPr>
              <w:t>1 naziemna</w:t>
            </w:r>
          </w:p>
        </w:tc>
        <w:tc>
          <w:tcPr>
            <w:tcW w:w="1920" w:type="dxa"/>
          </w:tcPr>
          <w:p w14:paraId="429B9483" w14:textId="77777777" w:rsidR="00407585" w:rsidRPr="00407585" w:rsidRDefault="00407585" w:rsidP="00407585">
            <w:pPr>
              <w:rPr>
                <w:rFonts w:cstheme="minorHAnsi"/>
              </w:rPr>
            </w:pPr>
            <w:r w:rsidRPr="00407585">
              <w:rPr>
                <w:rFonts w:cstheme="minorHAnsi"/>
                <w:sz w:val="24"/>
              </w:rPr>
              <w:t>5-letni</w:t>
            </w:r>
          </w:p>
        </w:tc>
      </w:tr>
      <w:tr w:rsidR="00407585" w:rsidRPr="00407585" w14:paraId="6EE33A6C" w14:textId="77777777" w:rsidTr="00497099">
        <w:tc>
          <w:tcPr>
            <w:tcW w:w="2235" w:type="dxa"/>
          </w:tcPr>
          <w:p w14:paraId="5EF2D579" w14:textId="77777777" w:rsidR="00407585" w:rsidRPr="00407585" w:rsidRDefault="00407585" w:rsidP="00407585">
            <w:pPr>
              <w:rPr>
                <w:rFonts w:cstheme="minorHAnsi"/>
                <w:sz w:val="24"/>
              </w:rPr>
            </w:pPr>
            <w:r w:rsidRPr="00407585">
              <w:rPr>
                <w:rFonts w:cstheme="minorHAnsi"/>
                <w:sz w:val="24"/>
              </w:rPr>
              <w:t>Portiernia</w:t>
            </w:r>
          </w:p>
        </w:tc>
        <w:tc>
          <w:tcPr>
            <w:tcW w:w="1701" w:type="dxa"/>
          </w:tcPr>
          <w:p w14:paraId="24F46D48" w14:textId="77777777" w:rsidR="00407585" w:rsidRPr="00407585" w:rsidRDefault="00407585" w:rsidP="00407585">
            <w:pPr>
              <w:rPr>
                <w:rFonts w:cstheme="minorHAnsi"/>
                <w:sz w:val="24"/>
              </w:rPr>
            </w:pPr>
            <w:r w:rsidRPr="00407585">
              <w:rPr>
                <w:rFonts w:cstheme="minorHAnsi"/>
                <w:sz w:val="24"/>
              </w:rPr>
              <w:t>25,00</w:t>
            </w:r>
          </w:p>
        </w:tc>
        <w:tc>
          <w:tcPr>
            <w:tcW w:w="1701" w:type="dxa"/>
          </w:tcPr>
          <w:p w14:paraId="50113354" w14:textId="77777777" w:rsidR="00407585" w:rsidRPr="00407585" w:rsidRDefault="00407585" w:rsidP="00407585">
            <w:pPr>
              <w:rPr>
                <w:rFonts w:cstheme="minorHAnsi"/>
                <w:sz w:val="24"/>
              </w:rPr>
            </w:pPr>
            <w:r w:rsidRPr="00407585">
              <w:rPr>
                <w:rFonts w:cstheme="minorHAnsi"/>
                <w:sz w:val="24"/>
              </w:rPr>
              <w:t>10,00</w:t>
            </w:r>
          </w:p>
        </w:tc>
        <w:tc>
          <w:tcPr>
            <w:tcW w:w="2190" w:type="dxa"/>
          </w:tcPr>
          <w:p w14:paraId="3EEB04FE" w14:textId="77777777" w:rsidR="00407585" w:rsidRPr="00407585" w:rsidRDefault="00407585" w:rsidP="00407585">
            <w:pPr>
              <w:rPr>
                <w:rFonts w:cstheme="minorHAnsi"/>
                <w:sz w:val="24"/>
              </w:rPr>
            </w:pPr>
            <w:r w:rsidRPr="00407585">
              <w:rPr>
                <w:rFonts w:cstheme="minorHAnsi"/>
                <w:sz w:val="24"/>
              </w:rPr>
              <w:t>1 naziemna</w:t>
            </w:r>
          </w:p>
        </w:tc>
        <w:tc>
          <w:tcPr>
            <w:tcW w:w="1920" w:type="dxa"/>
          </w:tcPr>
          <w:p w14:paraId="592B5831" w14:textId="77777777" w:rsidR="00407585" w:rsidRPr="00407585" w:rsidRDefault="00407585" w:rsidP="00407585">
            <w:pPr>
              <w:rPr>
                <w:rFonts w:cstheme="minorHAnsi"/>
              </w:rPr>
            </w:pPr>
            <w:r w:rsidRPr="00407585">
              <w:rPr>
                <w:rFonts w:cstheme="minorHAnsi"/>
                <w:sz w:val="24"/>
              </w:rPr>
              <w:t>5-letni</w:t>
            </w:r>
          </w:p>
        </w:tc>
      </w:tr>
      <w:tr w:rsidR="00407585" w:rsidRPr="00407585" w14:paraId="23752A9A" w14:textId="77777777" w:rsidTr="00497099">
        <w:tc>
          <w:tcPr>
            <w:tcW w:w="2235" w:type="dxa"/>
          </w:tcPr>
          <w:p w14:paraId="1E452D49" w14:textId="77777777" w:rsidR="00407585" w:rsidRPr="00407585" w:rsidRDefault="00407585" w:rsidP="00407585">
            <w:pPr>
              <w:rPr>
                <w:rFonts w:cstheme="minorHAnsi"/>
                <w:sz w:val="24"/>
              </w:rPr>
            </w:pPr>
            <w:r w:rsidRPr="00407585">
              <w:rPr>
                <w:rFonts w:cstheme="minorHAnsi"/>
                <w:sz w:val="24"/>
              </w:rPr>
              <w:t>Budynek warsztatowy z zapleczem</w:t>
            </w:r>
          </w:p>
        </w:tc>
        <w:tc>
          <w:tcPr>
            <w:tcW w:w="1701" w:type="dxa"/>
          </w:tcPr>
          <w:p w14:paraId="5EE6FA4C" w14:textId="77777777" w:rsidR="00407585" w:rsidRPr="00407585" w:rsidRDefault="00407585" w:rsidP="00407585">
            <w:pPr>
              <w:rPr>
                <w:rFonts w:cstheme="minorHAnsi"/>
                <w:sz w:val="24"/>
              </w:rPr>
            </w:pPr>
            <w:r w:rsidRPr="00407585">
              <w:rPr>
                <w:rFonts w:cstheme="minorHAnsi"/>
                <w:sz w:val="24"/>
              </w:rPr>
              <w:t>1545,00</w:t>
            </w:r>
          </w:p>
        </w:tc>
        <w:tc>
          <w:tcPr>
            <w:tcW w:w="1701" w:type="dxa"/>
          </w:tcPr>
          <w:p w14:paraId="5E1D18F6" w14:textId="77777777" w:rsidR="00407585" w:rsidRPr="00407585" w:rsidRDefault="00407585" w:rsidP="00407585">
            <w:pPr>
              <w:rPr>
                <w:rFonts w:cstheme="minorHAnsi"/>
                <w:sz w:val="24"/>
              </w:rPr>
            </w:pPr>
            <w:r w:rsidRPr="00407585">
              <w:rPr>
                <w:rFonts w:cstheme="minorHAnsi"/>
                <w:sz w:val="24"/>
              </w:rPr>
              <w:t>336,00</w:t>
            </w:r>
          </w:p>
        </w:tc>
        <w:tc>
          <w:tcPr>
            <w:tcW w:w="2190" w:type="dxa"/>
          </w:tcPr>
          <w:p w14:paraId="1D539007" w14:textId="77777777" w:rsidR="00407585" w:rsidRPr="00407585" w:rsidRDefault="00407585" w:rsidP="00407585">
            <w:pPr>
              <w:rPr>
                <w:rFonts w:cstheme="minorHAnsi"/>
                <w:sz w:val="24"/>
              </w:rPr>
            </w:pPr>
            <w:r w:rsidRPr="00407585">
              <w:rPr>
                <w:rFonts w:cstheme="minorHAnsi"/>
                <w:sz w:val="24"/>
              </w:rPr>
              <w:t>1 naziemna</w:t>
            </w:r>
          </w:p>
        </w:tc>
        <w:tc>
          <w:tcPr>
            <w:tcW w:w="1920" w:type="dxa"/>
          </w:tcPr>
          <w:p w14:paraId="29C91D48" w14:textId="77777777" w:rsidR="00407585" w:rsidRPr="00407585" w:rsidRDefault="00407585" w:rsidP="00407585">
            <w:pPr>
              <w:rPr>
                <w:rFonts w:cstheme="minorHAnsi"/>
              </w:rPr>
            </w:pPr>
            <w:r w:rsidRPr="00407585">
              <w:rPr>
                <w:rFonts w:cstheme="minorHAnsi"/>
                <w:sz w:val="24"/>
              </w:rPr>
              <w:t>5-letni</w:t>
            </w:r>
          </w:p>
        </w:tc>
      </w:tr>
      <w:tr w:rsidR="00407585" w:rsidRPr="00407585" w14:paraId="08B6985C" w14:textId="77777777" w:rsidTr="00497099">
        <w:tc>
          <w:tcPr>
            <w:tcW w:w="2235" w:type="dxa"/>
          </w:tcPr>
          <w:p w14:paraId="60F00872" w14:textId="77777777" w:rsidR="00407585" w:rsidRPr="00407585" w:rsidRDefault="00407585" w:rsidP="00407585">
            <w:pPr>
              <w:rPr>
                <w:rFonts w:cstheme="minorHAnsi"/>
                <w:sz w:val="24"/>
              </w:rPr>
            </w:pPr>
            <w:r w:rsidRPr="00407585">
              <w:rPr>
                <w:rFonts w:cstheme="minorHAnsi"/>
                <w:sz w:val="24"/>
              </w:rPr>
              <w:t>Wiata</w:t>
            </w:r>
          </w:p>
        </w:tc>
        <w:tc>
          <w:tcPr>
            <w:tcW w:w="1701" w:type="dxa"/>
          </w:tcPr>
          <w:p w14:paraId="7380E796" w14:textId="77777777" w:rsidR="00407585" w:rsidRPr="00407585" w:rsidRDefault="00407585" w:rsidP="00407585">
            <w:pPr>
              <w:rPr>
                <w:rFonts w:cstheme="minorHAnsi"/>
                <w:sz w:val="24"/>
              </w:rPr>
            </w:pPr>
            <w:r w:rsidRPr="00407585">
              <w:rPr>
                <w:rFonts w:cstheme="minorHAnsi"/>
                <w:sz w:val="24"/>
              </w:rPr>
              <w:t>564,00</w:t>
            </w:r>
          </w:p>
        </w:tc>
        <w:tc>
          <w:tcPr>
            <w:tcW w:w="1701" w:type="dxa"/>
          </w:tcPr>
          <w:p w14:paraId="33414E18" w14:textId="77777777" w:rsidR="00407585" w:rsidRPr="00407585" w:rsidRDefault="00407585" w:rsidP="00407585">
            <w:pPr>
              <w:rPr>
                <w:rFonts w:cstheme="minorHAnsi"/>
                <w:sz w:val="24"/>
              </w:rPr>
            </w:pPr>
            <w:r w:rsidRPr="00407585">
              <w:rPr>
                <w:rFonts w:cstheme="minorHAnsi"/>
                <w:sz w:val="24"/>
              </w:rPr>
              <w:t>180,00</w:t>
            </w:r>
          </w:p>
        </w:tc>
        <w:tc>
          <w:tcPr>
            <w:tcW w:w="2190" w:type="dxa"/>
          </w:tcPr>
          <w:p w14:paraId="6B5DB812" w14:textId="77777777" w:rsidR="00407585" w:rsidRPr="00407585" w:rsidRDefault="00407585" w:rsidP="00407585">
            <w:pPr>
              <w:rPr>
                <w:rFonts w:cstheme="minorHAnsi"/>
                <w:sz w:val="24"/>
              </w:rPr>
            </w:pPr>
            <w:r w:rsidRPr="00407585">
              <w:rPr>
                <w:rFonts w:cstheme="minorHAnsi"/>
                <w:sz w:val="24"/>
              </w:rPr>
              <w:t>Zabudowa półotwarta</w:t>
            </w:r>
          </w:p>
        </w:tc>
        <w:tc>
          <w:tcPr>
            <w:tcW w:w="1920" w:type="dxa"/>
          </w:tcPr>
          <w:p w14:paraId="056B8414" w14:textId="77777777" w:rsidR="00407585" w:rsidRPr="00407585" w:rsidRDefault="00407585" w:rsidP="00407585">
            <w:pPr>
              <w:rPr>
                <w:rFonts w:cstheme="minorHAnsi"/>
                <w:sz w:val="24"/>
              </w:rPr>
            </w:pPr>
          </w:p>
        </w:tc>
      </w:tr>
    </w:tbl>
    <w:p w14:paraId="6F4A530B" w14:textId="77777777" w:rsidR="00407585" w:rsidRPr="00407585" w:rsidRDefault="00407585" w:rsidP="00497099">
      <w:pPr>
        <w:rPr>
          <w:rFonts w:cstheme="minorHAnsi"/>
          <w:b/>
          <w:sz w:val="24"/>
        </w:rPr>
      </w:pPr>
      <w:r w:rsidRPr="00407585">
        <w:rPr>
          <w:rFonts w:cstheme="minorHAnsi"/>
          <w:b/>
          <w:sz w:val="28"/>
        </w:rPr>
        <w:t>Zgierz, ul. Parzęczewska 35</w:t>
      </w:r>
    </w:p>
    <w:tbl>
      <w:tblPr>
        <w:tblStyle w:val="Tabela-Siatka"/>
        <w:tblW w:w="9747" w:type="dxa"/>
        <w:tblLook w:val="04A0" w:firstRow="1" w:lastRow="0" w:firstColumn="1" w:lastColumn="0" w:noHBand="0" w:noVBand="1"/>
      </w:tblPr>
      <w:tblGrid>
        <w:gridCol w:w="2235"/>
        <w:gridCol w:w="1701"/>
        <w:gridCol w:w="1701"/>
        <w:gridCol w:w="2268"/>
        <w:gridCol w:w="1842"/>
      </w:tblGrid>
      <w:tr w:rsidR="00407585" w:rsidRPr="00407585" w14:paraId="39FB98BC" w14:textId="77777777" w:rsidTr="00497099">
        <w:tc>
          <w:tcPr>
            <w:tcW w:w="2235" w:type="dxa"/>
          </w:tcPr>
          <w:p w14:paraId="1160C662" w14:textId="77777777" w:rsidR="00407585" w:rsidRPr="00407585" w:rsidRDefault="00407585" w:rsidP="00407585">
            <w:pPr>
              <w:rPr>
                <w:rFonts w:cstheme="minorHAnsi"/>
                <w:b/>
                <w:sz w:val="24"/>
              </w:rPr>
            </w:pPr>
            <w:r w:rsidRPr="00407585">
              <w:rPr>
                <w:rFonts w:cstheme="minorHAnsi"/>
                <w:b/>
                <w:sz w:val="24"/>
              </w:rPr>
              <w:t>Nazwa</w:t>
            </w:r>
          </w:p>
        </w:tc>
        <w:tc>
          <w:tcPr>
            <w:tcW w:w="1701" w:type="dxa"/>
          </w:tcPr>
          <w:p w14:paraId="48A75AF8" w14:textId="77777777" w:rsidR="00407585" w:rsidRPr="00407585" w:rsidRDefault="00407585" w:rsidP="00407585">
            <w:pPr>
              <w:rPr>
                <w:rFonts w:cstheme="minorHAnsi"/>
                <w:b/>
                <w:sz w:val="24"/>
              </w:rPr>
            </w:pPr>
            <w:r w:rsidRPr="00407585">
              <w:rPr>
                <w:rFonts w:cstheme="minorHAnsi"/>
                <w:b/>
                <w:sz w:val="24"/>
              </w:rPr>
              <w:t>Kubatura (m</w:t>
            </w:r>
            <w:r w:rsidRPr="00407585">
              <w:rPr>
                <w:rFonts w:cstheme="minorHAnsi"/>
                <w:b/>
                <w:sz w:val="24"/>
                <w:vertAlign w:val="superscript"/>
              </w:rPr>
              <w:t>3</w:t>
            </w:r>
            <w:r w:rsidRPr="00407585">
              <w:rPr>
                <w:rFonts w:cstheme="minorHAnsi"/>
                <w:b/>
                <w:sz w:val="24"/>
              </w:rPr>
              <w:t>)</w:t>
            </w:r>
          </w:p>
        </w:tc>
        <w:tc>
          <w:tcPr>
            <w:tcW w:w="1701" w:type="dxa"/>
          </w:tcPr>
          <w:p w14:paraId="5759ACDE" w14:textId="77777777" w:rsidR="00407585" w:rsidRPr="00407585" w:rsidRDefault="00407585" w:rsidP="00407585">
            <w:pPr>
              <w:rPr>
                <w:rFonts w:cstheme="minorHAnsi"/>
                <w:b/>
                <w:sz w:val="24"/>
              </w:rPr>
            </w:pPr>
            <w:r w:rsidRPr="00407585">
              <w:rPr>
                <w:rFonts w:cstheme="minorHAnsi"/>
                <w:b/>
                <w:sz w:val="24"/>
              </w:rPr>
              <w:t>Powierzchnia użytkowa (m</w:t>
            </w:r>
            <w:r w:rsidRPr="00407585">
              <w:rPr>
                <w:rFonts w:cstheme="minorHAnsi"/>
                <w:b/>
                <w:sz w:val="24"/>
                <w:vertAlign w:val="superscript"/>
              </w:rPr>
              <w:t>2</w:t>
            </w:r>
            <w:r w:rsidRPr="00407585">
              <w:rPr>
                <w:rFonts w:cstheme="minorHAnsi"/>
                <w:b/>
                <w:sz w:val="24"/>
              </w:rPr>
              <w:t>)</w:t>
            </w:r>
          </w:p>
        </w:tc>
        <w:tc>
          <w:tcPr>
            <w:tcW w:w="2268" w:type="dxa"/>
          </w:tcPr>
          <w:p w14:paraId="26499325" w14:textId="77777777" w:rsidR="00407585" w:rsidRPr="00407585" w:rsidRDefault="00407585" w:rsidP="00407585">
            <w:pPr>
              <w:rPr>
                <w:rFonts w:cstheme="minorHAnsi"/>
                <w:b/>
                <w:sz w:val="24"/>
              </w:rPr>
            </w:pPr>
            <w:r w:rsidRPr="00407585">
              <w:rPr>
                <w:rFonts w:cstheme="minorHAnsi"/>
                <w:b/>
                <w:sz w:val="24"/>
              </w:rPr>
              <w:t>Ilość kondygnacji/uwagi</w:t>
            </w:r>
          </w:p>
        </w:tc>
        <w:tc>
          <w:tcPr>
            <w:tcW w:w="1842" w:type="dxa"/>
          </w:tcPr>
          <w:p w14:paraId="6F9ECBC1" w14:textId="77777777" w:rsidR="00407585" w:rsidRPr="00407585" w:rsidRDefault="00407585" w:rsidP="00407585">
            <w:pPr>
              <w:rPr>
                <w:rFonts w:cstheme="minorHAnsi"/>
                <w:b/>
                <w:sz w:val="24"/>
              </w:rPr>
            </w:pPr>
            <w:r w:rsidRPr="00407585">
              <w:rPr>
                <w:rFonts w:cstheme="minorHAnsi"/>
                <w:b/>
                <w:sz w:val="24"/>
              </w:rPr>
              <w:t>Rodzaj przeglądu</w:t>
            </w:r>
          </w:p>
        </w:tc>
      </w:tr>
      <w:tr w:rsidR="00407585" w:rsidRPr="00407585" w14:paraId="69F9AFD4" w14:textId="77777777" w:rsidTr="00497099">
        <w:tc>
          <w:tcPr>
            <w:tcW w:w="2235" w:type="dxa"/>
          </w:tcPr>
          <w:p w14:paraId="041F3440" w14:textId="77777777" w:rsidR="00407585" w:rsidRPr="00407585" w:rsidRDefault="00407585" w:rsidP="00407585">
            <w:pPr>
              <w:rPr>
                <w:rFonts w:cstheme="minorHAnsi"/>
                <w:sz w:val="24"/>
              </w:rPr>
            </w:pPr>
            <w:r w:rsidRPr="00407585">
              <w:rPr>
                <w:rFonts w:cstheme="minorHAnsi"/>
                <w:sz w:val="24"/>
              </w:rPr>
              <w:t>Budynek biurowy (ZRM)</w:t>
            </w:r>
          </w:p>
        </w:tc>
        <w:tc>
          <w:tcPr>
            <w:tcW w:w="1701" w:type="dxa"/>
          </w:tcPr>
          <w:p w14:paraId="3C242775" w14:textId="77777777" w:rsidR="00407585" w:rsidRPr="00407585" w:rsidRDefault="00407585" w:rsidP="00407585">
            <w:pPr>
              <w:rPr>
                <w:rFonts w:cstheme="minorHAnsi"/>
                <w:sz w:val="24"/>
              </w:rPr>
            </w:pPr>
            <w:r w:rsidRPr="00407585">
              <w:rPr>
                <w:rFonts w:cstheme="minorHAnsi"/>
                <w:sz w:val="24"/>
              </w:rPr>
              <w:t>1323,99</w:t>
            </w:r>
          </w:p>
        </w:tc>
        <w:tc>
          <w:tcPr>
            <w:tcW w:w="1701" w:type="dxa"/>
          </w:tcPr>
          <w:p w14:paraId="520A93C9" w14:textId="77777777" w:rsidR="00407585" w:rsidRPr="00407585" w:rsidRDefault="00407585" w:rsidP="00407585">
            <w:pPr>
              <w:rPr>
                <w:rFonts w:cstheme="minorHAnsi"/>
                <w:sz w:val="24"/>
              </w:rPr>
            </w:pPr>
            <w:r w:rsidRPr="00407585">
              <w:rPr>
                <w:rFonts w:cstheme="minorHAnsi"/>
                <w:sz w:val="24"/>
              </w:rPr>
              <w:t>362,5</w:t>
            </w:r>
          </w:p>
        </w:tc>
        <w:tc>
          <w:tcPr>
            <w:tcW w:w="2268" w:type="dxa"/>
          </w:tcPr>
          <w:p w14:paraId="7AD46F84" w14:textId="77777777" w:rsidR="00407585" w:rsidRPr="00407585" w:rsidRDefault="00407585" w:rsidP="00407585">
            <w:pPr>
              <w:rPr>
                <w:rFonts w:cstheme="minorHAnsi"/>
                <w:sz w:val="24"/>
              </w:rPr>
            </w:pPr>
            <w:r w:rsidRPr="00407585">
              <w:rPr>
                <w:rFonts w:cstheme="minorHAnsi"/>
                <w:sz w:val="24"/>
              </w:rPr>
              <w:t>2 naziemne</w:t>
            </w:r>
          </w:p>
        </w:tc>
        <w:tc>
          <w:tcPr>
            <w:tcW w:w="1842" w:type="dxa"/>
          </w:tcPr>
          <w:p w14:paraId="42C71191" w14:textId="77777777" w:rsidR="00407585" w:rsidRPr="00407585" w:rsidRDefault="00407585" w:rsidP="00407585">
            <w:pPr>
              <w:rPr>
                <w:rFonts w:cstheme="minorHAnsi"/>
              </w:rPr>
            </w:pPr>
            <w:r w:rsidRPr="00407585">
              <w:rPr>
                <w:rFonts w:cstheme="minorHAnsi"/>
                <w:sz w:val="24"/>
              </w:rPr>
              <w:t>5-letni</w:t>
            </w:r>
          </w:p>
        </w:tc>
      </w:tr>
      <w:tr w:rsidR="00407585" w:rsidRPr="00407585" w14:paraId="34E509AF" w14:textId="77777777" w:rsidTr="00497099">
        <w:tc>
          <w:tcPr>
            <w:tcW w:w="2235" w:type="dxa"/>
          </w:tcPr>
          <w:p w14:paraId="2ADB5526" w14:textId="77777777" w:rsidR="00407585" w:rsidRPr="00407585" w:rsidRDefault="00407585" w:rsidP="00407585">
            <w:pPr>
              <w:rPr>
                <w:rFonts w:cstheme="minorHAnsi"/>
                <w:sz w:val="24"/>
              </w:rPr>
            </w:pPr>
            <w:r w:rsidRPr="00407585">
              <w:rPr>
                <w:rFonts w:cstheme="minorHAnsi"/>
                <w:sz w:val="24"/>
              </w:rPr>
              <w:t>Portiernia I</w:t>
            </w:r>
          </w:p>
        </w:tc>
        <w:tc>
          <w:tcPr>
            <w:tcW w:w="1701" w:type="dxa"/>
          </w:tcPr>
          <w:p w14:paraId="3B5E5352" w14:textId="77777777" w:rsidR="00407585" w:rsidRPr="00407585" w:rsidRDefault="00407585" w:rsidP="00407585">
            <w:pPr>
              <w:rPr>
                <w:rFonts w:cstheme="minorHAnsi"/>
                <w:sz w:val="24"/>
              </w:rPr>
            </w:pPr>
            <w:r w:rsidRPr="00407585">
              <w:rPr>
                <w:rFonts w:cstheme="minorHAnsi"/>
                <w:sz w:val="24"/>
              </w:rPr>
              <w:t>22,63</w:t>
            </w:r>
          </w:p>
        </w:tc>
        <w:tc>
          <w:tcPr>
            <w:tcW w:w="1701" w:type="dxa"/>
          </w:tcPr>
          <w:p w14:paraId="2CAF3354" w14:textId="77777777" w:rsidR="00407585" w:rsidRPr="00407585" w:rsidRDefault="00407585" w:rsidP="00407585">
            <w:pPr>
              <w:rPr>
                <w:rFonts w:cstheme="minorHAnsi"/>
                <w:sz w:val="24"/>
              </w:rPr>
            </w:pPr>
            <w:r w:rsidRPr="00407585">
              <w:rPr>
                <w:rFonts w:cstheme="minorHAnsi"/>
                <w:sz w:val="24"/>
              </w:rPr>
              <w:t>8,88</w:t>
            </w:r>
          </w:p>
        </w:tc>
        <w:tc>
          <w:tcPr>
            <w:tcW w:w="2268" w:type="dxa"/>
          </w:tcPr>
          <w:p w14:paraId="5850DC61" w14:textId="77777777" w:rsidR="00407585" w:rsidRPr="00407585" w:rsidRDefault="00407585" w:rsidP="00407585">
            <w:pPr>
              <w:rPr>
                <w:rFonts w:cstheme="minorHAnsi"/>
                <w:sz w:val="24"/>
              </w:rPr>
            </w:pPr>
            <w:r w:rsidRPr="00407585">
              <w:rPr>
                <w:rFonts w:cstheme="minorHAnsi"/>
                <w:sz w:val="24"/>
              </w:rPr>
              <w:t>1 naziemna</w:t>
            </w:r>
          </w:p>
        </w:tc>
        <w:tc>
          <w:tcPr>
            <w:tcW w:w="1842" w:type="dxa"/>
          </w:tcPr>
          <w:p w14:paraId="31235E4A" w14:textId="77777777" w:rsidR="00407585" w:rsidRPr="00407585" w:rsidRDefault="00407585" w:rsidP="00407585">
            <w:pPr>
              <w:rPr>
                <w:rFonts w:cstheme="minorHAnsi"/>
              </w:rPr>
            </w:pPr>
            <w:r w:rsidRPr="00407585">
              <w:rPr>
                <w:rFonts w:cstheme="minorHAnsi"/>
                <w:sz w:val="24"/>
              </w:rPr>
              <w:t>5-letni</w:t>
            </w:r>
          </w:p>
        </w:tc>
      </w:tr>
      <w:tr w:rsidR="00407585" w:rsidRPr="00407585" w14:paraId="0AAB00F0" w14:textId="77777777" w:rsidTr="00497099">
        <w:tc>
          <w:tcPr>
            <w:tcW w:w="2235" w:type="dxa"/>
          </w:tcPr>
          <w:p w14:paraId="51B15F61" w14:textId="77777777" w:rsidR="00407585" w:rsidRPr="00407585" w:rsidRDefault="00407585" w:rsidP="00407585">
            <w:pPr>
              <w:rPr>
                <w:rFonts w:cstheme="minorHAnsi"/>
                <w:sz w:val="24"/>
              </w:rPr>
            </w:pPr>
            <w:r w:rsidRPr="00407585">
              <w:rPr>
                <w:rFonts w:cstheme="minorHAnsi"/>
                <w:sz w:val="24"/>
              </w:rPr>
              <w:t>Portiernia II</w:t>
            </w:r>
          </w:p>
        </w:tc>
        <w:tc>
          <w:tcPr>
            <w:tcW w:w="1701" w:type="dxa"/>
          </w:tcPr>
          <w:p w14:paraId="1CA50028" w14:textId="77777777" w:rsidR="00407585" w:rsidRPr="00407585" w:rsidRDefault="00407585" w:rsidP="00407585">
            <w:pPr>
              <w:rPr>
                <w:rFonts w:cstheme="minorHAnsi"/>
                <w:sz w:val="24"/>
              </w:rPr>
            </w:pPr>
            <w:r w:rsidRPr="00407585">
              <w:rPr>
                <w:rFonts w:cstheme="minorHAnsi"/>
                <w:sz w:val="24"/>
              </w:rPr>
              <w:t>23.83</w:t>
            </w:r>
          </w:p>
        </w:tc>
        <w:tc>
          <w:tcPr>
            <w:tcW w:w="1701" w:type="dxa"/>
          </w:tcPr>
          <w:p w14:paraId="0103B1F0" w14:textId="77777777" w:rsidR="00407585" w:rsidRPr="00407585" w:rsidRDefault="00407585" w:rsidP="00407585">
            <w:pPr>
              <w:rPr>
                <w:rFonts w:cstheme="minorHAnsi"/>
                <w:sz w:val="24"/>
              </w:rPr>
            </w:pPr>
            <w:r w:rsidRPr="00407585">
              <w:rPr>
                <w:rFonts w:cstheme="minorHAnsi"/>
                <w:sz w:val="24"/>
              </w:rPr>
              <w:t>10,59</w:t>
            </w:r>
          </w:p>
        </w:tc>
        <w:tc>
          <w:tcPr>
            <w:tcW w:w="2268" w:type="dxa"/>
          </w:tcPr>
          <w:p w14:paraId="05CDE888" w14:textId="77777777" w:rsidR="00407585" w:rsidRPr="00407585" w:rsidRDefault="00407585" w:rsidP="00407585">
            <w:pPr>
              <w:rPr>
                <w:rFonts w:cstheme="minorHAnsi"/>
                <w:sz w:val="24"/>
              </w:rPr>
            </w:pPr>
            <w:r w:rsidRPr="00407585">
              <w:rPr>
                <w:rFonts w:cstheme="minorHAnsi"/>
                <w:sz w:val="24"/>
              </w:rPr>
              <w:t>1 naziemna</w:t>
            </w:r>
          </w:p>
        </w:tc>
        <w:tc>
          <w:tcPr>
            <w:tcW w:w="1842" w:type="dxa"/>
          </w:tcPr>
          <w:p w14:paraId="475E608E" w14:textId="77777777" w:rsidR="00407585" w:rsidRPr="00407585" w:rsidRDefault="00407585" w:rsidP="00407585">
            <w:pPr>
              <w:rPr>
                <w:rFonts w:cstheme="minorHAnsi"/>
              </w:rPr>
            </w:pPr>
            <w:r w:rsidRPr="00407585">
              <w:rPr>
                <w:rFonts w:cstheme="minorHAnsi"/>
                <w:sz w:val="24"/>
              </w:rPr>
              <w:t>5-letni</w:t>
            </w:r>
          </w:p>
        </w:tc>
      </w:tr>
      <w:tr w:rsidR="00407585" w:rsidRPr="00407585" w14:paraId="203783C9" w14:textId="77777777" w:rsidTr="00497099">
        <w:tc>
          <w:tcPr>
            <w:tcW w:w="2235" w:type="dxa"/>
          </w:tcPr>
          <w:p w14:paraId="5D4FA724" w14:textId="77777777" w:rsidR="00407585" w:rsidRPr="00407585" w:rsidRDefault="00407585" w:rsidP="00407585">
            <w:pPr>
              <w:rPr>
                <w:rFonts w:cstheme="minorHAnsi"/>
                <w:sz w:val="24"/>
              </w:rPr>
            </w:pPr>
            <w:r w:rsidRPr="00407585">
              <w:rPr>
                <w:rFonts w:cstheme="minorHAnsi"/>
                <w:sz w:val="24"/>
              </w:rPr>
              <w:t>Wiata I</w:t>
            </w:r>
          </w:p>
        </w:tc>
        <w:tc>
          <w:tcPr>
            <w:tcW w:w="1701" w:type="dxa"/>
          </w:tcPr>
          <w:p w14:paraId="53CBF382" w14:textId="77777777" w:rsidR="00407585" w:rsidRPr="00407585" w:rsidRDefault="00407585" w:rsidP="00407585">
            <w:pPr>
              <w:rPr>
                <w:rFonts w:cstheme="minorHAnsi"/>
                <w:sz w:val="24"/>
              </w:rPr>
            </w:pPr>
            <w:r w:rsidRPr="00407585">
              <w:rPr>
                <w:rFonts w:cstheme="minorHAnsi"/>
                <w:sz w:val="24"/>
              </w:rPr>
              <w:t>316,51</w:t>
            </w:r>
          </w:p>
        </w:tc>
        <w:tc>
          <w:tcPr>
            <w:tcW w:w="1701" w:type="dxa"/>
          </w:tcPr>
          <w:p w14:paraId="52499D7D" w14:textId="77777777" w:rsidR="00407585" w:rsidRPr="00407585" w:rsidRDefault="00407585" w:rsidP="00407585">
            <w:pPr>
              <w:rPr>
                <w:rFonts w:cstheme="minorHAnsi"/>
                <w:sz w:val="24"/>
              </w:rPr>
            </w:pPr>
            <w:r w:rsidRPr="00407585">
              <w:rPr>
                <w:rFonts w:cstheme="minorHAnsi"/>
                <w:sz w:val="24"/>
              </w:rPr>
              <w:t>98,91</w:t>
            </w:r>
          </w:p>
        </w:tc>
        <w:tc>
          <w:tcPr>
            <w:tcW w:w="2268" w:type="dxa"/>
          </w:tcPr>
          <w:p w14:paraId="6D2BA763" w14:textId="77777777" w:rsidR="00407585" w:rsidRPr="00407585" w:rsidRDefault="00407585" w:rsidP="00407585">
            <w:pPr>
              <w:rPr>
                <w:rFonts w:cstheme="minorHAnsi"/>
                <w:sz w:val="24"/>
              </w:rPr>
            </w:pPr>
            <w:r w:rsidRPr="00407585">
              <w:rPr>
                <w:rFonts w:cstheme="minorHAnsi"/>
                <w:sz w:val="24"/>
              </w:rPr>
              <w:t>Zabudowa półotwarta</w:t>
            </w:r>
          </w:p>
        </w:tc>
        <w:tc>
          <w:tcPr>
            <w:tcW w:w="1842" w:type="dxa"/>
          </w:tcPr>
          <w:p w14:paraId="3EC17F25" w14:textId="77777777" w:rsidR="00407585" w:rsidRPr="00407585" w:rsidRDefault="00407585" w:rsidP="00407585">
            <w:pPr>
              <w:rPr>
                <w:rFonts w:cstheme="minorHAnsi"/>
              </w:rPr>
            </w:pPr>
            <w:r w:rsidRPr="00407585">
              <w:rPr>
                <w:rFonts w:cstheme="minorHAnsi"/>
                <w:sz w:val="24"/>
              </w:rPr>
              <w:t>5-letni</w:t>
            </w:r>
          </w:p>
        </w:tc>
      </w:tr>
      <w:tr w:rsidR="00407585" w:rsidRPr="00407585" w14:paraId="4484CE02" w14:textId="77777777" w:rsidTr="00497099">
        <w:tc>
          <w:tcPr>
            <w:tcW w:w="2235" w:type="dxa"/>
          </w:tcPr>
          <w:p w14:paraId="0CC78B97" w14:textId="77777777" w:rsidR="00407585" w:rsidRPr="00407585" w:rsidRDefault="00407585" w:rsidP="00407585">
            <w:pPr>
              <w:rPr>
                <w:rFonts w:cstheme="minorHAnsi"/>
                <w:sz w:val="24"/>
              </w:rPr>
            </w:pPr>
            <w:r w:rsidRPr="00407585">
              <w:rPr>
                <w:rFonts w:cstheme="minorHAnsi"/>
                <w:sz w:val="24"/>
              </w:rPr>
              <w:t>Wiata II</w:t>
            </w:r>
          </w:p>
        </w:tc>
        <w:tc>
          <w:tcPr>
            <w:tcW w:w="1701" w:type="dxa"/>
          </w:tcPr>
          <w:p w14:paraId="5E42E3F7" w14:textId="77777777" w:rsidR="00407585" w:rsidRPr="00407585" w:rsidRDefault="00407585" w:rsidP="00407585">
            <w:pPr>
              <w:rPr>
                <w:rFonts w:cstheme="minorHAnsi"/>
                <w:sz w:val="24"/>
              </w:rPr>
            </w:pPr>
            <w:r w:rsidRPr="00407585">
              <w:rPr>
                <w:rFonts w:cstheme="minorHAnsi"/>
                <w:sz w:val="24"/>
              </w:rPr>
              <w:t>232,80</w:t>
            </w:r>
          </w:p>
        </w:tc>
        <w:tc>
          <w:tcPr>
            <w:tcW w:w="1701" w:type="dxa"/>
          </w:tcPr>
          <w:p w14:paraId="473058D7" w14:textId="77777777" w:rsidR="00407585" w:rsidRPr="00407585" w:rsidRDefault="00407585" w:rsidP="00407585">
            <w:pPr>
              <w:rPr>
                <w:rFonts w:cstheme="minorHAnsi"/>
                <w:sz w:val="24"/>
              </w:rPr>
            </w:pPr>
            <w:r w:rsidRPr="00407585">
              <w:rPr>
                <w:rFonts w:cstheme="minorHAnsi"/>
                <w:sz w:val="24"/>
              </w:rPr>
              <w:t>72,75</w:t>
            </w:r>
          </w:p>
        </w:tc>
        <w:tc>
          <w:tcPr>
            <w:tcW w:w="2268" w:type="dxa"/>
          </w:tcPr>
          <w:p w14:paraId="24CD0F57" w14:textId="77777777" w:rsidR="00407585" w:rsidRPr="00407585" w:rsidRDefault="00407585" w:rsidP="00407585">
            <w:pPr>
              <w:rPr>
                <w:rFonts w:cstheme="minorHAnsi"/>
                <w:sz w:val="24"/>
              </w:rPr>
            </w:pPr>
            <w:r w:rsidRPr="00407585">
              <w:rPr>
                <w:rFonts w:cstheme="minorHAnsi"/>
                <w:sz w:val="24"/>
              </w:rPr>
              <w:t>Zabudowa półotwarta</w:t>
            </w:r>
          </w:p>
        </w:tc>
        <w:tc>
          <w:tcPr>
            <w:tcW w:w="1842" w:type="dxa"/>
          </w:tcPr>
          <w:p w14:paraId="69D25146" w14:textId="77777777" w:rsidR="00407585" w:rsidRPr="00407585" w:rsidRDefault="00407585" w:rsidP="00407585">
            <w:pPr>
              <w:rPr>
                <w:rFonts w:cstheme="minorHAnsi"/>
              </w:rPr>
            </w:pPr>
            <w:r w:rsidRPr="00407585">
              <w:rPr>
                <w:rFonts w:cstheme="minorHAnsi"/>
                <w:sz w:val="24"/>
              </w:rPr>
              <w:t>5-letni</w:t>
            </w:r>
          </w:p>
        </w:tc>
      </w:tr>
      <w:tr w:rsidR="00407585" w:rsidRPr="00407585" w14:paraId="0D31AAFF" w14:textId="77777777" w:rsidTr="00497099">
        <w:tc>
          <w:tcPr>
            <w:tcW w:w="2235" w:type="dxa"/>
          </w:tcPr>
          <w:p w14:paraId="35E00BED" w14:textId="77777777" w:rsidR="00407585" w:rsidRPr="00407585" w:rsidRDefault="00407585" w:rsidP="00407585">
            <w:pPr>
              <w:rPr>
                <w:rFonts w:cstheme="minorHAnsi"/>
                <w:sz w:val="24"/>
              </w:rPr>
            </w:pPr>
            <w:r w:rsidRPr="00407585">
              <w:rPr>
                <w:rFonts w:cstheme="minorHAnsi"/>
                <w:sz w:val="24"/>
              </w:rPr>
              <w:t>Wiata III</w:t>
            </w:r>
          </w:p>
        </w:tc>
        <w:tc>
          <w:tcPr>
            <w:tcW w:w="1701" w:type="dxa"/>
          </w:tcPr>
          <w:p w14:paraId="6F365DD5" w14:textId="77777777" w:rsidR="00407585" w:rsidRPr="00407585" w:rsidRDefault="00407585" w:rsidP="00407585">
            <w:pPr>
              <w:rPr>
                <w:rFonts w:cstheme="minorHAnsi"/>
                <w:sz w:val="24"/>
              </w:rPr>
            </w:pPr>
            <w:r w:rsidRPr="00407585">
              <w:rPr>
                <w:rFonts w:cstheme="minorHAnsi"/>
                <w:sz w:val="24"/>
              </w:rPr>
              <w:t>364,97</w:t>
            </w:r>
          </w:p>
        </w:tc>
        <w:tc>
          <w:tcPr>
            <w:tcW w:w="1701" w:type="dxa"/>
          </w:tcPr>
          <w:p w14:paraId="13BAB34F" w14:textId="77777777" w:rsidR="00407585" w:rsidRPr="00407585" w:rsidRDefault="00407585" w:rsidP="00407585">
            <w:pPr>
              <w:rPr>
                <w:rFonts w:cstheme="minorHAnsi"/>
                <w:sz w:val="24"/>
              </w:rPr>
            </w:pPr>
            <w:r w:rsidRPr="00407585">
              <w:rPr>
                <w:rFonts w:cstheme="minorHAnsi"/>
                <w:sz w:val="24"/>
              </w:rPr>
              <w:t>101,38</w:t>
            </w:r>
          </w:p>
        </w:tc>
        <w:tc>
          <w:tcPr>
            <w:tcW w:w="2268" w:type="dxa"/>
          </w:tcPr>
          <w:p w14:paraId="7C7DAC25" w14:textId="77777777" w:rsidR="00407585" w:rsidRPr="00407585" w:rsidRDefault="00407585" w:rsidP="00407585">
            <w:pPr>
              <w:rPr>
                <w:rFonts w:cstheme="minorHAnsi"/>
                <w:sz w:val="24"/>
              </w:rPr>
            </w:pPr>
            <w:r w:rsidRPr="00407585">
              <w:rPr>
                <w:rFonts w:cstheme="minorHAnsi"/>
                <w:sz w:val="24"/>
              </w:rPr>
              <w:t>Zabudowa półotwarta</w:t>
            </w:r>
          </w:p>
        </w:tc>
        <w:tc>
          <w:tcPr>
            <w:tcW w:w="1842" w:type="dxa"/>
          </w:tcPr>
          <w:p w14:paraId="7C420E75" w14:textId="77777777" w:rsidR="00407585" w:rsidRPr="00407585" w:rsidRDefault="00407585" w:rsidP="00407585">
            <w:pPr>
              <w:rPr>
                <w:rFonts w:cstheme="minorHAnsi"/>
              </w:rPr>
            </w:pPr>
            <w:r w:rsidRPr="00407585">
              <w:rPr>
                <w:rFonts w:cstheme="minorHAnsi"/>
                <w:sz w:val="24"/>
              </w:rPr>
              <w:t>5-letni</w:t>
            </w:r>
          </w:p>
        </w:tc>
      </w:tr>
      <w:tr w:rsidR="00407585" w:rsidRPr="00407585" w14:paraId="069F5E0E" w14:textId="77777777" w:rsidTr="00497099">
        <w:tc>
          <w:tcPr>
            <w:tcW w:w="2235" w:type="dxa"/>
          </w:tcPr>
          <w:p w14:paraId="4579C24B" w14:textId="77777777" w:rsidR="00407585" w:rsidRPr="00407585" w:rsidRDefault="00407585" w:rsidP="00407585">
            <w:pPr>
              <w:rPr>
                <w:rFonts w:cstheme="minorHAnsi"/>
                <w:sz w:val="24"/>
              </w:rPr>
            </w:pPr>
            <w:r w:rsidRPr="00407585">
              <w:rPr>
                <w:rFonts w:cstheme="minorHAnsi"/>
                <w:sz w:val="24"/>
              </w:rPr>
              <w:t>Budynek magazynowy</w:t>
            </w:r>
          </w:p>
        </w:tc>
        <w:tc>
          <w:tcPr>
            <w:tcW w:w="1701" w:type="dxa"/>
          </w:tcPr>
          <w:p w14:paraId="6B1F7FED" w14:textId="77777777" w:rsidR="00407585" w:rsidRPr="00407585" w:rsidRDefault="00407585" w:rsidP="00407585">
            <w:pPr>
              <w:rPr>
                <w:rFonts w:cstheme="minorHAnsi"/>
                <w:sz w:val="24"/>
              </w:rPr>
            </w:pPr>
            <w:r w:rsidRPr="00407585">
              <w:rPr>
                <w:rFonts w:cstheme="minorHAnsi"/>
                <w:sz w:val="24"/>
              </w:rPr>
              <w:t>103,74</w:t>
            </w:r>
          </w:p>
        </w:tc>
        <w:tc>
          <w:tcPr>
            <w:tcW w:w="1701" w:type="dxa"/>
          </w:tcPr>
          <w:p w14:paraId="327B8848" w14:textId="77777777" w:rsidR="00407585" w:rsidRPr="00407585" w:rsidRDefault="00407585" w:rsidP="00407585">
            <w:pPr>
              <w:rPr>
                <w:rFonts w:cstheme="minorHAnsi"/>
                <w:sz w:val="24"/>
              </w:rPr>
            </w:pPr>
            <w:r w:rsidRPr="00407585">
              <w:rPr>
                <w:rFonts w:cstheme="minorHAnsi"/>
                <w:sz w:val="24"/>
              </w:rPr>
              <w:t>37,05</w:t>
            </w:r>
          </w:p>
        </w:tc>
        <w:tc>
          <w:tcPr>
            <w:tcW w:w="2268" w:type="dxa"/>
          </w:tcPr>
          <w:p w14:paraId="4827FC43" w14:textId="77777777" w:rsidR="00407585" w:rsidRPr="00407585" w:rsidRDefault="00407585" w:rsidP="00407585">
            <w:pPr>
              <w:rPr>
                <w:rFonts w:cstheme="minorHAnsi"/>
                <w:sz w:val="24"/>
              </w:rPr>
            </w:pPr>
            <w:r w:rsidRPr="00407585">
              <w:rPr>
                <w:rFonts w:cstheme="minorHAnsi"/>
                <w:sz w:val="24"/>
              </w:rPr>
              <w:t>1 naziemna</w:t>
            </w:r>
          </w:p>
        </w:tc>
        <w:tc>
          <w:tcPr>
            <w:tcW w:w="1842" w:type="dxa"/>
          </w:tcPr>
          <w:p w14:paraId="41056278" w14:textId="77777777" w:rsidR="00407585" w:rsidRPr="00407585" w:rsidRDefault="00407585" w:rsidP="00407585">
            <w:pPr>
              <w:rPr>
                <w:rFonts w:cstheme="minorHAnsi"/>
              </w:rPr>
            </w:pPr>
            <w:r w:rsidRPr="00407585">
              <w:rPr>
                <w:rFonts w:cstheme="minorHAnsi"/>
                <w:sz w:val="24"/>
              </w:rPr>
              <w:t>5-letni</w:t>
            </w:r>
          </w:p>
        </w:tc>
      </w:tr>
      <w:tr w:rsidR="00407585" w:rsidRPr="00407585" w14:paraId="29CBF641" w14:textId="77777777" w:rsidTr="00497099">
        <w:tc>
          <w:tcPr>
            <w:tcW w:w="2235" w:type="dxa"/>
          </w:tcPr>
          <w:p w14:paraId="2AE7E500" w14:textId="77777777" w:rsidR="00407585" w:rsidRPr="00407585" w:rsidRDefault="00407585" w:rsidP="00407585">
            <w:pPr>
              <w:rPr>
                <w:rFonts w:cstheme="minorHAnsi"/>
                <w:sz w:val="24"/>
              </w:rPr>
            </w:pPr>
            <w:r w:rsidRPr="00407585">
              <w:rPr>
                <w:rFonts w:cstheme="minorHAnsi"/>
                <w:sz w:val="24"/>
              </w:rPr>
              <w:t>Budynek warsztatowo-garażowy</w:t>
            </w:r>
          </w:p>
        </w:tc>
        <w:tc>
          <w:tcPr>
            <w:tcW w:w="1701" w:type="dxa"/>
          </w:tcPr>
          <w:p w14:paraId="1D490765" w14:textId="77777777" w:rsidR="00407585" w:rsidRPr="00407585" w:rsidRDefault="00407585" w:rsidP="00407585">
            <w:pPr>
              <w:rPr>
                <w:rFonts w:cstheme="minorHAnsi"/>
                <w:sz w:val="24"/>
              </w:rPr>
            </w:pPr>
            <w:r w:rsidRPr="00407585">
              <w:rPr>
                <w:rFonts w:cstheme="minorHAnsi"/>
                <w:sz w:val="24"/>
              </w:rPr>
              <w:t>3717,00</w:t>
            </w:r>
          </w:p>
        </w:tc>
        <w:tc>
          <w:tcPr>
            <w:tcW w:w="1701" w:type="dxa"/>
          </w:tcPr>
          <w:p w14:paraId="15AD71BB" w14:textId="77777777" w:rsidR="00407585" w:rsidRPr="00407585" w:rsidRDefault="00407585" w:rsidP="00407585">
            <w:pPr>
              <w:rPr>
                <w:rFonts w:cstheme="minorHAnsi"/>
                <w:sz w:val="24"/>
              </w:rPr>
            </w:pPr>
            <w:r w:rsidRPr="00407585">
              <w:rPr>
                <w:rFonts w:cstheme="minorHAnsi"/>
                <w:sz w:val="24"/>
              </w:rPr>
              <w:t>781,00</w:t>
            </w:r>
          </w:p>
        </w:tc>
        <w:tc>
          <w:tcPr>
            <w:tcW w:w="2268" w:type="dxa"/>
          </w:tcPr>
          <w:p w14:paraId="39F0C3B6" w14:textId="77777777" w:rsidR="00407585" w:rsidRPr="00407585" w:rsidRDefault="00407585" w:rsidP="00407585">
            <w:pPr>
              <w:rPr>
                <w:rFonts w:cstheme="minorHAnsi"/>
                <w:sz w:val="24"/>
              </w:rPr>
            </w:pPr>
            <w:r w:rsidRPr="00407585">
              <w:rPr>
                <w:rFonts w:cstheme="minorHAnsi"/>
                <w:sz w:val="24"/>
              </w:rPr>
              <w:t>1 naziemna</w:t>
            </w:r>
          </w:p>
        </w:tc>
        <w:tc>
          <w:tcPr>
            <w:tcW w:w="1842" w:type="dxa"/>
          </w:tcPr>
          <w:p w14:paraId="64910078" w14:textId="77777777" w:rsidR="00407585" w:rsidRPr="00407585" w:rsidRDefault="00407585" w:rsidP="00407585">
            <w:pPr>
              <w:rPr>
                <w:rFonts w:cstheme="minorHAnsi"/>
              </w:rPr>
            </w:pPr>
            <w:r w:rsidRPr="00407585">
              <w:rPr>
                <w:rFonts w:cstheme="minorHAnsi"/>
                <w:sz w:val="24"/>
              </w:rPr>
              <w:t>5-letni</w:t>
            </w:r>
          </w:p>
        </w:tc>
      </w:tr>
    </w:tbl>
    <w:p w14:paraId="7F5AC459" w14:textId="77777777" w:rsidR="00497099" w:rsidRPr="00497099" w:rsidRDefault="00497099" w:rsidP="00407585">
      <w:pPr>
        <w:rPr>
          <w:rFonts w:cstheme="minorHAnsi"/>
          <w:b/>
          <w:sz w:val="16"/>
          <w:szCs w:val="16"/>
        </w:rPr>
      </w:pPr>
    </w:p>
    <w:p w14:paraId="4A50D3BD" w14:textId="45B65800" w:rsidR="00407585" w:rsidRPr="00497099" w:rsidRDefault="00407585" w:rsidP="00407585">
      <w:pPr>
        <w:rPr>
          <w:rFonts w:cstheme="minorHAnsi"/>
          <w:b/>
          <w:sz w:val="28"/>
        </w:rPr>
      </w:pPr>
      <w:r w:rsidRPr="00497099">
        <w:rPr>
          <w:rFonts w:cstheme="minorHAnsi"/>
          <w:b/>
          <w:sz w:val="28"/>
        </w:rPr>
        <w:t xml:space="preserve">Bełchatów, ul. </w:t>
      </w:r>
      <w:proofErr w:type="spellStart"/>
      <w:r w:rsidRPr="00497099">
        <w:rPr>
          <w:rFonts w:cstheme="minorHAnsi"/>
          <w:b/>
          <w:sz w:val="28"/>
        </w:rPr>
        <w:t>Czapliniecka</w:t>
      </w:r>
      <w:proofErr w:type="spellEnd"/>
      <w:r w:rsidRPr="00497099">
        <w:rPr>
          <w:rFonts w:cstheme="minorHAnsi"/>
          <w:b/>
          <w:sz w:val="28"/>
        </w:rPr>
        <w:t xml:space="preserve"> 153</w:t>
      </w:r>
    </w:p>
    <w:tbl>
      <w:tblPr>
        <w:tblStyle w:val="Tabela-Siatka"/>
        <w:tblW w:w="9747" w:type="dxa"/>
        <w:tblLook w:val="04A0" w:firstRow="1" w:lastRow="0" w:firstColumn="1" w:lastColumn="0" w:noHBand="0" w:noVBand="1"/>
      </w:tblPr>
      <w:tblGrid>
        <w:gridCol w:w="2235"/>
        <w:gridCol w:w="1701"/>
        <w:gridCol w:w="1701"/>
        <w:gridCol w:w="2214"/>
        <w:gridCol w:w="1896"/>
      </w:tblGrid>
      <w:tr w:rsidR="00407585" w:rsidRPr="00407585" w14:paraId="5EF25FB3" w14:textId="77777777" w:rsidTr="00497099">
        <w:tc>
          <w:tcPr>
            <w:tcW w:w="2235" w:type="dxa"/>
          </w:tcPr>
          <w:p w14:paraId="19D7CCD5" w14:textId="77777777" w:rsidR="00407585" w:rsidRPr="00407585" w:rsidRDefault="00407585" w:rsidP="00407585">
            <w:pPr>
              <w:rPr>
                <w:rFonts w:cstheme="minorHAnsi"/>
                <w:b/>
                <w:sz w:val="24"/>
              </w:rPr>
            </w:pPr>
            <w:r w:rsidRPr="00407585">
              <w:rPr>
                <w:rFonts w:cstheme="minorHAnsi"/>
                <w:b/>
                <w:sz w:val="24"/>
              </w:rPr>
              <w:t>Nazwa</w:t>
            </w:r>
          </w:p>
        </w:tc>
        <w:tc>
          <w:tcPr>
            <w:tcW w:w="1701" w:type="dxa"/>
          </w:tcPr>
          <w:p w14:paraId="06D9D2B0" w14:textId="77777777" w:rsidR="00407585" w:rsidRPr="00407585" w:rsidRDefault="00407585" w:rsidP="00407585">
            <w:pPr>
              <w:rPr>
                <w:rFonts w:cstheme="minorHAnsi"/>
                <w:b/>
                <w:sz w:val="24"/>
              </w:rPr>
            </w:pPr>
            <w:r w:rsidRPr="00407585">
              <w:rPr>
                <w:rFonts w:cstheme="minorHAnsi"/>
                <w:b/>
                <w:sz w:val="24"/>
              </w:rPr>
              <w:t>Kubatura (m</w:t>
            </w:r>
            <w:r w:rsidRPr="00407585">
              <w:rPr>
                <w:rFonts w:cstheme="minorHAnsi"/>
                <w:b/>
                <w:sz w:val="24"/>
                <w:vertAlign w:val="superscript"/>
              </w:rPr>
              <w:t>3</w:t>
            </w:r>
            <w:r w:rsidRPr="00407585">
              <w:rPr>
                <w:rFonts w:cstheme="minorHAnsi"/>
                <w:b/>
                <w:sz w:val="24"/>
              </w:rPr>
              <w:t>)</w:t>
            </w:r>
          </w:p>
        </w:tc>
        <w:tc>
          <w:tcPr>
            <w:tcW w:w="1701" w:type="dxa"/>
          </w:tcPr>
          <w:p w14:paraId="6D744C1A" w14:textId="77777777" w:rsidR="00407585" w:rsidRPr="00407585" w:rsidRDefault="00407585" w:rsidP="00407585">
            <w:pPr>
              <w:rPr>
                <w:rFonts w:cstheme="minorHAnsi"/>
                <w:b/>
                <w:sz w:val="24"/>
              </w:rPr>
            </w:pPr>
            <w:r w:rsidRPr="00407585">
              <w:rPr>
                <w:rFonts w:cstheme="minorHAnsi"/>
                <w:b/>
                <w:sz w:val="24"/>
              </w:rPr>
              <w:t>Powierzchnia użytkowa (m</w:t>
            </w:r>
            <w:r w:rsidRPr="00407585">
              <w:rPr>
                <w:rFonts w:cstheme="minorHAnsi"/>
                <w:b/>
                <w:sz w:val="24"/>
                <w:vertAlign w:val="superscript"/>
              </w:rPr>
              <w:t>2</w:t>
            </w:r>
            <w:r w:rsidRPr="00407585">
              <w:rPr>
                <w:rFonts w:cstheme="minorHAnsi"/>
                <w:b/>
                <w:sz w:val="24"/>
              </w:rPr>
              <w:t>)</w:t>
            </w:r>
          </w:p>
        </w:tc>
        <w:tc>
          <w:tcPr>
            <w:tcW w:w="2214" w:type="dxa"/>
          </w:tcPr>
          <w:p w14:paraId="21987B0E" w14:textId="77777777" w:rsidR="00407585" w:rsidRPr="00407585" w:rsidRDefault="00407585" w:rsidP="00407585">
            <w:pPr>
              <w:rPr>
                <w:rFonts w:cstheme="minorHAnsi"/>
                <w:b/>
                <w:sz w:val="24"/>
              </w:rPr>
            </w:pPr>
            <w:r w:rsidRPr="00407585">
              <w:rPr>
                <w:rFonts w:cstheme="minorHAnsi"/>
                <w:b/>
                <w:sz w:val="24"/>
              </w:rPr>
              <w:t>Ilość kondygnacji/uwagi</w:t>
            </w:r>
          </w:p>
        </w:tc>
        <w:tc>
          <w:tcPr>
            <w:tcW w:w="1896" w:type="dxa"/>
          </w:tcPr>
          <w:p w14:paraId="71B59A6E" w14:textId="77777777" w:rsidR="00407585" w:rsidRPr="00407585" w:rsidRDefault="00407585" w:rsidP="00407585">
            <w:pPr>
              <w:rPr>
                <w:rFonts w:cstheme="minorHAnsi"/>
                <w:b/>
                <w:sz w:val="24"/>
              </w:rPr>
            </w:pPr>
            <w:r w:rsidRPr="00407585">
              <w:rPr>
                <w:rFonts w:cstheme="minorHAnsi"/>
                <w:b/>
                <w:sz w:val="24"/>
              </w:rPr>
              <w:t>Rodzaj przeglądu</w:t>
            </w:r>
          </w:p>
        </w:tc>
      </w:tr>
      <w:tr w:rsidR="00407585" w:rsidRPr="00407585" w14:paraId="64FB9259" w14:textId="77777777" w:rsidTr="00497099">
        <w:tc>
          <w:tcPr>
            <w:tcW w:w="2235" w:type="dxa"/>
          </w:tcPr>
          <w:p w14:paraId="134E4C0B" w14:textId="77777777" w:rsidR="00407585" w:rsidRPr="00407585" w:rsidRDefault="00407585" w:rsidP="00407585">
            <w:pPr>
              <w:rPr>
                <w:rFonts w:cstheme="minorHAnsi"/>
                <w:sz w:val="24"/>
              </w:rPr>
            </w:pPr>
            <w:r w:rsidRPr="00407585">
              <w:rPr>
                <w:rFonts w:cstheme="minorHAnsi"/>
                <w:sz w:val="24"/>
              </w:rPr>
              <w:t xml:space="preserve">Budynek administracyjno-warsztatowy </w:t>
            </w:r>
          </w:p>
        </w:tc>
        <w:tc>
          <w:tcPr>
            <w:tcW w:w="1701" w:type="dxa"/>
          </w:tcPr>
          <w:p w14:paraId="3DC7F8B2" w14:textId="77777777" w:rsidR="00407585" w:rsidRPr="00407585" w:rsidRDefault="00407585" w:rsidP="00407585">
            <w:pPr>
              <w:rPr>
                <w:rFonts w:cstheme="minorHAnsi"/>
                <w:sz w:val="24"/>
              </w:rPr>
            </w:pPr>
            <w:r w:rsidRPr="00407585">
              <w:rPr>
                <w:rFonts w:cstheme="minorHAnsi"/>
                <w:sz w:val="24"/>
              </w:rPr>
              <w:t>1868,00</w:t>
            </w:r>
          </w:p>
        </w:tc>
        <w:tc>
          <w:tcPr>
            <w:tcW w:w="1701" w:type="dxa"/>
          </w:tcPr>
          <w:p w14:paraId="3B9C8F12" w14:textId="77777777" w:rsidR="00407585" w:rsidRPr="00407585" w:rsidRDefault="00407585" w:rsidP="00407585">
            <w:pPr>
              <w:rPr>
                <w:rFonts w:cstheme="minorHAnsi"/>
                <w:sz w:val="24"/>
              </w:rPr>
            </w:pPr>
            <w:r w:rsidRPr="00407585">
              <w:rPr>
                <w:rFonts w:cstheme="minorHAnsi"/>
                <w:sz w:val="24"/>
              </w:rPr>
              <w:t xml:space="preserve">400,00  </w:t>
            </w:r>
          </w:p>
        </w:tc>
        <w:tc>
          <w:tcPr>
            <w:tcW w:w="2214" w:type="dxa"/>
          </w:tcPr>
          <w:p w14:paraId="0029672E" w14:textId="77777777" w:rsidR="00407585" w:rsidRPr="00407585" w:rsidRDefault="00407585" w:rsidP="00407585">
            <w:pPr>
              <w:rPr>
                <w:rFonts w:cstheme="minorHAnsi"/>
                <w:sz w:val="24"/>
              </w:rPr>
            </w:pPr>
            <w:r w:rsidRPr="00407585">
              <w:rPr>
                <w:rFonts w:cstheme="minorHAnsi"/>
                <w:sz w:val="24"/>
              </w:rPr>
              <w:t>1 naziemna</w:t>
            </w:r>
          </w:p>
        </w:tc>
        <w:tc>
          <w:tcPr>
            <w:tcW w:w="1896" w:type="dxa"/>
          </w:tcPr>
          <w:p w14:paraId="4F6807AF" w14:textId="77777777" w:rsidR="00407585" w:rsidRPr="00407585" w:rsidRDefault="00407585" w:rsidP="00407585">
            <w:pPr>
              <w:rPr>
                <w:rFonts w:cstheme="minorHAnsi"/>
              </w:rPr>
            </w:pPr>
            <w:r w:rsidRPr="00407585">
              <w:rPr>
                <w:rFonts w:cstheme="minorHAnsi"/>
                <w:sz w:val="24"/>
              </w:rPr>
              <w:t>5-letni</w:t>
            </w:r>
          </w:p>
        </w:tc>
      </w:tr>
      <w:tr w:rsidR="00407585" w:rsidRPr="00407585" w14:paraId="22D2F5C5" w14:textId="77777777" w:rsidTr="00497099">
        <w:tc>
          <w:tcPr>
            <w:tcW w:w="2235" w:type="dxa"/>
          </w:tcPr>
          <w:p w14:paraId="222A5D64" w14:textId="77777777" w:rsidR="00407585" w:rsidRPr="00407585" w:rsidRDefault="00407585" w:rsidP="00407585">
            <w:pPr>
              <w:rPr>
                <w:rFonts w:cstheme="minorHAnsi"/>
                <w:sz w:val="24"/>
              </w:rPr>
            </w:pPr>
            <w:r w:rsidRPr="00407585">
              <w:rPr>
                <w:rFonts w:cstheme="minorHAnsi"/>
                <w:sz w:val="24"/>
              </w:rPr>
              <w:t>Wiata I</w:t>
            </w:r>
          </w:p>
        </w:tc>
        <w:tc>
          <w:tcPr>
            <w:tcW w:w="1701" w:type="dxa"/>
          </w:tcPr>
          <w:p w14:paraId="4E4D7EDF" w14:textId="77777777" w:rsidR="00407585" w:rsidRPr="00407585" w:rsidRDefault="00407585" w:rsidP="00407585">
            <w:pPr>
              <w:rPr>
                <w:rFonts w:cstheme="minorHAnsi"/>
                <w:sz w:val="24"/>
              </w:rPr>
            </w:pPr>
            <w:r w:rsidRPr="00407585">
              <w:rPr>
                <w:rFonts w:cstheme="minorHAnsi"/>
                <w:sz w:val="24"/>
              </w:rPr>
              <w:t>360,00</w:t>
            </w:r>
          </w:p>
        </w:tc>
        <w:tc>
          <w:tcPr>
            <w:tcW w:w="1701" w:type="dxa"/>
          </w:tcPr>
          <w:p w14:paraId="0E091E09" w14:textId="77777777" w:rsidR="00407585" w:rsidRPr="00407585" w:rsidRDefault="00407585" w:rsidP="00407585">
            <w:pPr>
              <w:rPr>
                <w:rFonts w:cstheme="minorHAnsi"/>
                <w:sz w:val="24"/>
              </w:rPr>
            </w:pPr>
            <w:r w:rsidRPr="00407585">
              <w:rPr>
                <w:rFonts w:cstheme="minorHAnsi"/>
                <w:sz w:val="24"/>
              </w:rPr>
              <w:t>144,00</w:t>
            </w:r>
          </w:p>
        </w:tc>
        <w:tc>
          <w:tcPr>
            <w:tcW w:w="2214" w:type="dxa"/>
          </w:tcPr>
          <w:p w14:paraId="0ED1FDC3" w14:textId="77777777" w:rsidR="00407585" w:rsidRPr="00407585" w:rsidRDefault="00407585" w:rsidP="00407585">
            <w:pPr>
              <w:rPr>
                <w:rFonts w:cstheme="minorHAnsi"/>
                <w:sz w:val="24"/>
              </w:rPr>
            </w:pPr>
            <w:r w:rsidRPr="00407585">
              <w:rPr>
                <w:rFonts w:cstheme="minorHAnsi"/>
                <w:sz w:val="24"/>
              </w:rPr>
              <w:t>Zabudowa półotwarta</w:t>
            </w:r>
          </w:p>
        </w:tc>
        <w:tc>
          <w:tcPr>
            <w:tcW w:w="1896" w:type="dxa"/>
          </w:tcPr>
          <w:p w14:paraId="2900E80D" w14:textId="77777777" w:rsidR="00407585" w:rsidRPr="00407585" w:rsidRDefault="00407585" w:rsidP="00407585">
            <w:pPr>
              <w:rPr>
                <w:rFonts w:cstheme="minorHAnsi"/>
              </w:rPr>
            </w:pPr>
            <w:r w:rsidRPr="00407585">
              <w:rPr>
                <w:rFonts w:cstheme="minorHAnsi"/>
                <w:sz w:val="24"/>
              </w:rPr>
              <w:t>5-letni</w:t>
            </w:r>
          </w:p>
        </w:tc>
      </w:tr>
      <w:tr w:rsidR="00407585" w:rsidRPr="00407585" w14:paraId="67A48AD3" w14:textId="77777777" w:rsidTr="00497099">
        <w:tc>
          <w:tcPr>
            <w:tcW w:w="2235" w:type="dxa"/>
          </w:tcPr>
          <w:p w14:paraId="122B3F24" w14:textId="77777777" w:rsidR="00407585" w:rsidRPr="00407585" w:rsidRDefault="00407585" w:rsidP="00407585">
            <w:pPr>
              <w:rPr>
                <w:rFonts w:cstheme="minorHAnsi"/>
                <w:sz w:val="24"/>
              </w:rPr>
            </w:pPr>
            <w:r w:rsidRPr="00407585">
              <w:rPr>
                <w:rFonts w:cstheme="minorHAnsi"/>
                <w:sz w:val="24"/>
              </w:rPr>
              <w:t>Wiata II</w:t>
            </w:r>
          </w:p>
        </w:tc>
        <w:tc>
          <w:tcPr>
            <w:tcW w:w="1701" w:type="dxa"/>
          </w:tcPr>
          <w:p w14:paraId="202200E0" w14:textId="77777777" w:rsidR="00407585" w:rsidRPr="00407585" w:rsidRDefault="00407585" w:rsidP="00407585">
            <w:pPr>
              <w:rPr>
                <w:rFonts w:cstheme="minorHAnsi"/>
                <w:sz w:val="24"/>
              </w:rPr>
            </w:pPr>
            <w:r w:rsidRPr="00407585">
              <w:rPr>
                <w:rFonts w:cstheme="minorHAnsi"/>
                <w:sz w:val="24"/>
              </w:rPr>
              <w:t>964,00</w:t>
            </w:r>
          </w:p>
        </w:tc>
        <w:tc>
          <w:tcPr>
            <w:tcW w:w="1701" w:type="dxa"/>
          </w:tcPr>
          <w:p w14:paraId="53885F13" w14:textId="77777777" w:rsidR="00407585" w:rsidRPr="00407585" w:rsidRDefault="00407585" w:rsidP="00407585">
            <w:pPr>
              <w:rPr>
                <w:rFonts w:cstheme="minorHAnsi"/>
                <w:sz w:val="24"/>
              </w:rPr>
            </w:pPr>
            <w:r w:rsidRPr="00407585">
              <w:rPr>
                <w:rFonts w:cstheme="minorHAnsi"/>
                <w:sz w:val="24"/>
              </w:rPr>
              <w:t>216,00</w:t>
            </w:r>
          </w:p>
        </w:tc>
        <w:tc>
          <w:tcPr>
            <w:tcW w:w="2214" w:type="dxa"/>
          </w:tcPr>
          <w:p w14:paraId="31B4439B" w14:textId="77777777" w:rsidR="00407585" w:rsidRPr="00407585" w:rsidRDefault="00407585" w:rsidP="00407585">
            <w:pPr>
              <w:rPr>
                <w:rFonts w:cstheme="minorHAnsi"/>
                <w:sz w:val="24"/>
              </w:rPr>
            </w:pPr>
            <w:r w:rsidRPr="00407585">
              <w:rPr>
                <w:rFonts w:cstheme="minorHAnsi"/>
                <w:sz w:val="24"/>
              </w:rPr>
              <w:t>Zabudowa półotwarta</w:t>
            </w:r>
          </w:p>
        </w:tc>
        <w:tc>
          <w:tcPr>
            <w:tcW w:w="1896" w:type="dxa"/>
          </w:tcPr>
          <w:p w14:paraId="6B9253C5" w14:textId="77777777" w:rsidR="00407585" w:rsidRPr="00407585" w:rsidRDefault="00407585" w:rsidP="00407585">
            <w:pPr>
              <w:rPr>
                <w:rFonts w:cstheme="minorHAnsi"/>
              </w:rPr>
            </w:pPr>
            <w:r w:rsidRPr="00407585">
              <w:rPr>
                <w:rFonts w:cstheme="minorHAnsi"/>
                <w:sz w:val="24"/>
              </w:rPr>
              <w:t>5-letni</w:t>
            </w:r>
          </w:p>
        </w:tc>
      </w:tr>
    </w:tbl>
    <w:p w14:paraId="4638F092" w14:textId="77777777" w:rsidR="00407585" w:rsidRDefault="00407585" w:rsidP="00407585">
      <w:pPr>
        <w:pStyle w:val="Indeks1"/>
        <w:rPr>
          <w:rFonts w:asciiTheme="minorHAnsi" w:hAnsiTheme="minorHAnsi" w:cstheme="minorHAnsi"/>
        </w:rPr>
      </w:pPr>
    </w:p>
    <w:p w14:paraId="04391963" w14:textId="77777777" w:rsidR="00407585" w:rsidRDefault="00407585" w:rsidP="00407585">
      <w:pPr>
        <w:pStyle w:val="Indeks1"/>
        <w:rPr>
          <w:rFonts w:asciiTheme="minorHAnsi" w:hAnsiTheme="minorHAnsi" w:cstheme="minorHAnsi"/>
        </w:rPr>
      </w:pPr>
    </w:p>
    <w:p w14:paraId="1D8FA809" w14:textId="1285BC01" w:rsidR="00407585" w:rsidRPr="00407585" w:rsidRDefault="00407585" w:rsidP="00407585">
      <w:pPr>
        <w:pStyle w:val="Indeks1"/>
        <w:jc w:val="center"/>
        <w:rPr>
          <w:rFonts w:asciiTheme="minorHAnsi" w:hAnsiTheme="minorHAnsi" w:cstheme="minorHAnsi"/>
          <w:b/>
          <w:sz w:val="24"/>
          <w:szCs w:val="24"/>
        </w:rPr>
      </w:pPr>
      <w:r w:rsidRPr="00407585">
        <w:rPr>
          <w:rFonts w:asciiTheme="minorHAnsi" w:hAnsiTheme="minorHAnsi" w:cstheme="minorHAnsi"/>
          <w:b/>
          <w:sz w:val="24"/>
          <w:szCs w:val="24"/>
        </w:rPr>
        <w:t>Zamawiający:</w:t>
      </w:r>
      <w:r w:rsidRPr="00407585">
        <w:rPr>
          <w:rFonts w:asciiTheme="minorHAnsi" w:hAnsiTheme="minorHAnsi" w:cstheme="minorHAnsi"/>
          <w:b/>
          <w:sz w:val="24"/>
          <w:szCs w:val="24"/>
        </w:rPr>
        <w:tab/>
      </w:r>
      <w:r w:rsidRPr="00407585">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407585">
        <w:rPr>
          <w:rFonts w:asciiTheme="minorHAnsi" w:hAnsiTheme="minorHAnsi" w:cstheme="minorHAnsi"/>
          <w:b/>
          <w:sz w:val="24"/>
          <w:szCs w:val="24"/>
        </w:rPr>
        <w:tab/>
        <w:t>Wykonawca:</w:t>
      </w:r>
    </w:p>
    <w:sectPr w:rsidR="00407585" w:rsidRPr="00407585" w:rsidSect="00B01EE2">
      <w:headerReference w:type="default" r:id="rId11"/>
      <w:pgSz w:w="11906" w:h="16838"/>
      <w:pgMar w:top="-151"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DD1B1" w14:textId="77777777" w:rsidR="00314D41" w:rsidRDefault="00314D41" w:rsidP="00087AA0">
      <w:pPr>
        <w:spacing w:after="0" w:line="240" w:lineRule="auto"/>
      </w:pPr>
      <w:r>
        <w:separator/>
      </w:r>
    </w:p>
  </w:endnote>
  <w:endnote w:type="continuationSeparator" w:id="0">
    <w:p w14:paraId="25B0EC64" w14:textId="77777777" w:rsidR="00314D41" w:rsidRDefault="00314D41"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DF3F" w14:textId="77777777" w:rsidR="00314D41" w:rsidRDefault="00314D41" w:rsidP="00087AA0">
      <w:pPr>
        <w:spacing w:after="0" w:line="240" w:lineRule="auto"/>
      </w:pPr>
      <w:r>
        <w:separator/>
      </w:r>
    </w:p>
  </w:footnote>
  <w:footnote w:type="continuationSeparator" w:id="0">
    <w:p w14:paraId="28BF3762" w14:textId="77777777" w:rsidR="00314D41" w:rsidRDefault="00314D41" w:rsidP="0008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129"/>
      <w:gridCol w:w="7159"/>
    </w:tblGrid>
    <w:tr w:rsidR="00C5191D" w:rsidRPr="00087AA0" w14:paraId="4A0F3AE5" w14:textId="77777777" w:rsidTr="00207292">
      <w:trPr>
        <w:trHeight w:val="1412"/>
        <w:tblHeader/>
      </w:trPr>
      <w:tc>
        <w:tcPr>
          <w:tcW w:w="2235" w:type="dxa"/>
          <w:shd w:val="clear" w:color="auto" w:fill="auto"/>
          <w:vAlign w:val="center"/>
        </w:tcPr>
        <w:p w14:paraId="24F190A4" w14:textId="77777777" w:rsidR="00C5191D" w:rsidRPr="00087AA0" w:rsidRDefault="00C5191D"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14:paraId="62469D59" w14:textId="77777777" w:rsidR="00C5191D" w:rsidRPr="00087AA0" w:rsidRDefault="00C5191D"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14:paraId="45533BAF" w14:textId="77777777" w:rsidR="00C5191D" w:rsidRDefault="00C5191D"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70E"/>
    <w:multiLevelType w:val="hybridMultilevel"/>
    <w:tmpl w:val="A4D63272"/>
    <w:lvl w:ilvl="0" w:tplc="8E62E6BE">
      <w:start w:val="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D187417"/>
    <w:multiLevelType w:val="hybridMultilevel"/>
    <w:tmpl w:val="BC5A48AE"/>
    <w:lvl w:ilvl="0" w:tplc="BA34E82C">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25866"/>
    <w:multiLevelType w:val="singleLevel"/>
    <w:tmpl w:val="8C4A9444"/>
    <w:lvl w:ilvl="0">
      <w:start w:val="1"/>
      <w:numFmt w:val="decimal"/>
      <w:lvlText w:val="%1."/>
      <w:lvlJc w:val="left"/>
      <w:pPr>
        <w:tabs>
          <w:tab w:val="num" w:pos="360"/>
        </w:tabs>
        <w:ind w:left="360" w:hanging="360"/>
      </w:pPr>
    </w:lvl>
  </w:abstractNum>
  <w:abstractNum w:abstractNumId="3" w15:restartNumberingAfterBreak="0">
    <w:nsid w:val="0ED81EC4"/>
    <w:multiLevelType w:val="hybridMultilevel"/>
    <w:tmpl w:val="317480B0"/>
    <w:lvl w:ilvl="0" w:tplc="D45EA3A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15:restartNumberingAfterBreak="0">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69A4776"/>
    <w:multiLevelType w:val="hybridMultilevel"/>
    <w:tmpl w:val="74CE6AF6"/>
    <w:lvl w:ilvl="0" w:tplc="E8743290">
      <w:start w:val="8"/>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23D430F5"/>
    <w:multiLevelType w:val="hybridMultilevel"/>
    <w:tmpl w:val="4AB6A618"/>
    <w:lvl w:ilvl="0" w:tplc="6BD896F8">
      <w:start w:val="1"/>
      <w:numFmt w:val="decimal"/>
      <w:lvlText w:val="%1."/>
      <w:lvlJc w:val="left"/>
      <w:pPr>
        <w:ind w:left="898" w:hanging="360"/>
      </w:pPr>
      <w:rPr>
        <w:sz w:val="24"/>
      </w:rPr>
    </w:lvl>
    <w:lvl w:ilvl="1" w:tplc="04150019">
      <w:start w:val="1"/>
      <w:numFmt w:val="lowerLetter"/>
      <w:lvlText w:val="%2."/>
      <w:lvlJc w:val="left"/>
      <w:pPr>
        <w:ind w:left="1618" w:hanging="360"/>
      </w:pPr>
    </w:lvl>
    <w:lvl w:ilvl="2" w:tplc="0415001B">
      <w:start w:val="1"/>
      <w:numFmt w:val="lowerRoman"/>
      <w:lvlText w:val="%3."/>
      <w:lvlJc w:val="right"/>
      <w:pPr>
        <w:ind w:left="2338" w:hanging="180"/>
      </w:pPr>
    </w:lvl>
    <w:lvl w:ilvl="3" w:tplc="0415000F">
      <w:start w:val="1"/>
      <w:numFmt w:val="decimal"/>
      <w:lvlText w:val="%4."/>
      <w:lvlJc w:val="left"/>
      <w:pPr>
        <w:ind w:left="3058" w:hanging="360"/>
      </w:pPr>
    </w:lvl>
    <w:lvl w:ilvl="4" w:tplc="04150019">
      <w:start w:val="1"/>
      <w:numFmt w:val="lowerLetter"/>
      <w:lvlText w:val="%5."/>
      <w:lvlJc w:val="left"/>
      <w:pPr>
        <w:ind w:left="3778" w:hanging="360"/>
      </w:pPr>
    </w:lvl>
    <w:lvl w:ilvl="5" w:tplc="0415001B">
      <w:start w:val="1"/>
      <w:numFmt w:val="lowerRoman"/>
      <w:lvlText w:val="%6."/>
      <w:lvlJc w:val="right"/>
      <w:pPr>
        <w:ind w:left="4498" w:hanging="180"/>
      </w:pPr>
    </w:lvl>
    <w:lvl w:ilvl="6" w:tplc="0415000F">
      <w:start w:val="1"/>
      <w:numFmt w:val="decimal"/>
      <w:lvlText w:val="%7."/>
      <w:lvlJc w:val="left"/>
      <w:pPr>
        <w:ind w:left="5218" w:hanging="360"/>
      </w:pPr>
    </w:lvl>
    <w:lvl w:ilvl="7" w:tplc="04150019">
      <w:start w:val="1"/>
      <w:numFmt w:val="lowerLetter"/>
      <w:lvlText w:val="%8."/>
      <w:lvlJc w:val="left"/>
      <w:pPr>
        <w:ind w:left="5938" w:hanging="360"/>
      </w:pPr>
    </w:lvl>
    <w:lvl w:ilvl="8" w:tplc="0415001B">
      <w:start w:val="1"/>
      <w:numFmt w:val="lowerRoman"/>
      <w:lvlText w:val="%9."/>
      <w:lvlJc w:val="right"/>
      <w:pPr>
        <w:ind w:left="6658" w:hanging="180"/>
      </w:pPr>
    </w:lvl>
  </w:abstractNum>
  <w:abstractNum w:abstractNumId="7" w15:restartNumberingAfterBreak="0">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lvl>
    <w:lvl w:ilvl="2">
      <w:start w:val="1"/>
      <w:numFmt w:val="lowerLetter"/>
      <w:lvlText w:val="%3)"/>
      <w:lvlJc w:val="left"/>
      <w:pPr>
        <w:tabs>
          <w:tab w:val="num" w:pos="2704"/>
        </w:tabs>
        <w:ind w:left="2704" w:hanging="360"/>
      </w:pPr>
    </w:lvl>
    <w:lvl w:ilvl="3">
      <w:start w:val="1"/>
      <w:numFmt w:val="decimal"/>
      <w:lvlText w:val="%4."/>
      <w:lvlJc w:val="left"/>
      <w:pPr>
        <w:tabs>
          <w:tab w:val="num" w:pos="3244"/>
        </w:tabs>
        <w:ind w:left="3244" w:hanging="360"/>
      </w:pPr>
    </w:lvl>
    <w:lvl w:ilvl="4">
      <w:start w:val="1"/>
      <w:numFmt w:val="lowerLetter"/>
      <w:lvlText w:val="%5."/>
      <w:lvlJc w:val="left"/>
      <w:pPr>
        <w:tabs>
          <w:tab w:val="num" w:pos="3964"/>
        </w:tabs>
        <w:ind w:left="3964" w:hanging="360"/>
      </w:pPr>
    </w:lvl>
    <w:lvl w:ilvl="5">
      <w:start w:val="1"/>
      <w:numFmt w:val="lowerRoman"/>
      <w:lvlText w:val="%6."/>
      <w:lvlJc w:val="right"/>
      <w:pPr>
        <w:tabs>
          <w:tab w:val="num" w:pos="4684"/>
        </w:tabs>
        <w:ind w:left="4684" w:hanging="180"/>
      </w:pPr>
    </w:lvl>
    <w:lvl w:ilvl="6">
      <w:start w:val="1"/>
      <w:numFmt w:val="decimal"/>
      <w:lvlText w:val="%7."/>
      <w:lvlJc w:val="left"/>
      <w:pPr>
        <w:tabs>
          <w:tab w:val="num" w:pos="5404"/>
        </w:tabs>
        <w:ind w:left="5404" w:hanging="360"/>
      </w:pPr>
    </w:lvl>
    <w:lvl w:ilvl="7">
      <w:start w:val="1"/>
      <w:numFmt w:val="lowerLetter"/>
      <w:lvlText w:val="%8."/>
      <w:lvlJc w:val="left"/>
      <w:pPr>
        <w:tabs>
          <w:tab w:val="num" w:pos="6124"/>
        </w:tabs>
        <w:ind w:left="6124" w:hanging="360"/>
      </w:pPr>
    </w:lvl>
    <w:lvl w:ilvl="8">
      <w:start w:val="1"/>
      <w:numFmt w:val="lowerRoman"/>
      <w:lvlText w:val="%9."/>
      <w:lvlJc w:val="right"/>
      <w:pPr>
        <w:tabs>
          <w:tab w:val="num" w:pos="6844"/>
        </w:tabs>
        <w:ind w:left="6844" w:hanging="180"/>
      </w:pPr>
    </w:lvl>
  </w:abstractNum>
  <w:abstractNum w:abstractNumId="8" w15:restartNumberingAfterBreak="0">
    <w:nsid w:val="2F7606F7"/>
    <w:multiLevelType w:val="hybridMultilevel"/>
    <w:tmpl w:val="C5B69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5256FE"/>
    <w:multiLevelType w:val="hybridMultilevel"/>
    <w:tmpl w:val="EEF4B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DB60DA"/>
    <w:multiLevelType w:val="hybridMultilevel"/>
    <w:tmpl w:val="4674618A"/>
    <w:lvl w:ilvl="0" w:tplc="DBCCD2EE">
      <w:start w:val="8"/>
      <w:numFmt w:val="decimal"/>
      <w:lvlText w:val="(%1"/>
      <w:lvlJc w:val="left"/>
      <w:pPr>
        <w:ind w:left="720" w:hanging="360"/>
      </w:pPr>
      <w:rPr>
        <w:rFonts w:hint="default"/>
      </w:rPr>
    </w:lvl>
    <w:lvl w:ilvl="1" w:tplc="809A15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075637"/>
    <w:multiLevelType w:val="hybridMultilevel"/>
    <w:tmpl w:val="AE069D2E"/>
    <w:lvl w:ilvl="0" w:tplc="747AED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B17DA9"/>
    <w:multiLevelType w:val="hybridMultilevel"/>
    <w:tmpl w:val="61C89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54B9086F"/>
    <w:multiLevelType w:val="hybridMultilevel"/>
    <w:tmpl w:val="8F6C922E"/>
    <w:lvl w:ilvl="0" w:tplc="BBBE142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EA0434"/>
    <w:multiLevelType w:val="hybridMultilevel"/>
    <w:tmpl w:val="F6167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517976"/>
    <w:multiLevelType w:val="singleLevel"/>
    <w:tmpl w:val="63621758"/>
    <w:lvl w:ilvl="0">
      <w:start w:val="1"/>
      <w:numFmt w:val="lowerLetter"/>
      <w:lvlText w:val="%1)"/>
      <w:lvlJc w:val="left"/>
      <w:pPr>
        <w:tabs>
          <w:tab w:val="num" w:pos="360"/>
        </w:tabs>
        <w:ind w:left="360" w:hanging="360"/>
      </w:pPr>
    </w:lvl>
  </w:abstractNum>
  <w:abstractNum w:abstractNumId="17" w15:restartNumberingAfterBreak="0">
    <w:nsid w:val="62CE5404"/>
    <w:multiLevelType w:val="hybridMultilevel"/>
    <w:tmpl w:val="D12C4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5D3245B"/>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6A285EF7"/>
    <w:multiLevelType w:val="hybridMultilevel"/>
    <w:tmpl w:val="CFB85556"/>
    <w:lvl w:ilvl="0" w:tplc="1AD6F28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495477"/>
    <w:multiLevelType w:val="multilevel"/>
    <w:tmpl w:val="22768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97E1F9B"/>
    <w:multiLevelType w:val="hybridMultilevel"/>
    <w:tmpl w:val="D3120860"/>
    <w:lvl w:ilvl="0" w:tplc="4886B4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432A67"/>
    <w:multiLevelType w:val="hybridMultilevel"/>
    <w:tmpl w:val="AD10D7A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15:restartNumberingAfterBreak="0">
    <w:nsid w:val="7F983AB1"/>
    <w:multiLevelType w:val="hybridMultilevel"/>
    <w:tmpl w:val="72A242A0"/>
    <w:lvl w:ilvl="0" w:tplc="5F3E60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
  </w:num>
  <w:num w:numId="3">
    <w:abstractNumId w:val="17"/>
  </w:num>
  <w:num w:numId="4">
    <w:abstractNumId w:val="21"/>
  </w:num>
  <w:num w:numId="5">
    <w:abstractNumId w:val="0"/>
  </w:num>
  <w:num w:numId="6">
    <w:abstractNumId w:val="4"/>
  </w:num>
  <w:num w:numId="7">
    <w:abstractNumId w:val="15"/>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6"/>
    <w:lvlOverride w:ilvl="0">
      <w:startOverride w:val="1"/>
    </w:lvlOverride>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12"/>
  </w:num>
  <w:num w:numId="19">
    <w:abstractNumId w:val="10"/>
  </w:num>
  <w:num w:numId="20">
    <w:abstractNumId w:val="19"/>
  </w:num>
  <w:num w:numId="21">
    <w:abstractNumId w:val="23"/>
  </w:num>
  <w:num w:numId="22">
    <w:abstractNumId w:val="14"/>
  </w:num>
  <w:num w:numId="23">
    <w:abstractNumId w:val="11"/>
  </w:num>
  <w:num w:numId="24">
    <w:abstractNumId w:val="3"/>
  </w:num>
  <w:num w:numId="25">
    <w:abstractNumId w:val="18"/>
  </w:num>
  <w:num w:numId="26">
    <w:abstractNumId w:val="2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1D6"/>
    <w:rsid w:val="0000592F"/>
    <w:rsid w:val="0001165C"/>
    <w:rsid w:val="0001189E"/>
    <w:rsid w:val="00015E89"/>
    <w:rsid w:val="0002328C"/>
    <w:rsid w:val="00024B0F"/>
    <w:rsid w:val="000311BC"/>
    <w:rsid w:val="00031319"/>
    <w:rsid w:val="0003359B"/>
    <w:rsid w:val="00033885"/>
    <w:rsid w:val="000412B5"/>
    <w:rsid w:val="0004387A"/>
    <w:rsid w:val="00044258"/>
    <w:rsid w:val="00053CB2"/>
    <w:rsid w:val="00071D5B"/>
    <w:rsid w:val="0007477D"/>
    <w:rsid w:val="00087AA0"/>
    <w:rsid w:val="000A2F60"/>
    <w:rsid w:val="000B076C"/>
    <w:rsid w:val="000B120B"/>
    <w:rsid w:val="000B3814"/>
    <w:rsid w:val="000B5F35"/>
    <w:rsid w:val="000C5AE0"/>
    <w:rsid w:val="000C5FA3"/>
    <w:rsid w:val="000D7DB4"/>
    <w:rsid w:val="000E01DC"/>
    <w:rsid w:val="000E0279"/>
    <w:rsid w:val="000E1B5F"/>
    <w:rsid w:val="000E4A27"/>
    <w:rsid w:val="00103BA2"/>
    <w:rsid w:val="00104216"/>
    <w:rsid w:val="00116D33"/>
    <w:rsid w:val="00133F3E"/>
    <w:rsid w:val="00137FD9"/>
    <w:rsid w:val="00156B30"/>
    <w:rsid w:val="0016718D"/>
    <w:rsid w:val="00180942"/>
    <w:rsid w:val="001910CE"/>
    <w:rsid w:val="00192F88"/>
    <w:rsid w:val="00193FA5"/>
    <w:rsid w:val="001A2135"/>
    <w:rsid w:val="001C1E3F"/>
    <w:rsid w:val="001C40BD"/>
    <w:rsid w:val="001C49F6"/>
    <w:rsid w:val="001E09C5"/>
    <w:rsid w:val="001E4116"/>
    <w:rsid w:val="00201D37"/>
    <w:rsid w:val="00207292"/>
    <w:rsid w:val="00211BA7"/>
    <w:rsid w:val="00226DD4"/>
    <w:rsid w:val="00234D93"/>
    <w:rsid w:val="0023765C"/>
    <w:rsid w:val="00244DBA"/>
    <w:rsid w:val="002452A0"/>
    <w:rsid w:val="0025585F"/>
    <w:rsid w:val="002656B1"/>
    <w:rsid w:val="0027762B"/>
    <w:rsid w:val="00283263"/>
    <w:rsid w:val="00285AA1"/>
    <w:rsid w:val="00287758"/>
    <w:rsid w:val="00290641"/>
    <w:rsid w:val="00293F45"/>
    <w:rsid w:val="002A3B0E"/>
    <w:rsid w:val="002A6607"/>
    <w:rsid w:val="002B71D6"/>
    <w:rsid w:val="002C00A5"/>
    <w:rsid w:val="002C07E1"/>
    <w:rsid w:val="002C23A0"/>
    <w:rsid w:val="002C2DB8"/>
    <w:rsid w:val="002C7C2F"/>
    <w:rsid w:val="002D1129"/>
    <w:rsid w:val="002D237F"/>
    <w:rsid w:val="002E64D8"/>
    <w:rsid w:val="002F0C1E"/>
    <w:rsid w:val="002F1AA4"/>
    <w:rsid w:val="003009B9"/>
    <w:rsid w:val="00306A3A"/>
    <w:rsid w:val="00314D41"/>
    <w:rsid w:val="00320744"/>
    <w:rsid w:val="003406DD"/>
    <w:rsid w:val="003422AD"/>
    <w:rsid w:val="00347D95"/>
    <w:rsid w:val="0035121E"/>
    <w:rsid w:val="00351B5A"/>
    <w:rsid w:val="003603A0"/>
    <w:rsid w:val="00367449"/>
    <w:rsid w:val="003743D2"/>
    <w:rsid w:val="00380641"/>
    <w:rsid w:val="00386D27"/>
    <w:rsid w:val="003A5F61"/>
    <w:rsid w:val="003A73A2"/>
    <w:rsid w:val="003B69A0"/>
    <w:rsid w:val="003C2133"/>
    <w:rsid w:val="003D3B84"/>
    <w:rsid w:val="003D706A"/>
    <w:rsid w:val="003E3271"/>
    <w:rsid w:val="003E7F81"/>
    <w:rsid w:val="003F0E43"/>
    <w:rsid w:val="003F31AE"/>
    <w:rsid w:val="003F4102"/>
    <w:rsid w:val="003F6CE6"/>
    <w:rsid w:val="004019CD"/>
    <w:rsid w:val="00405B58"/>
    <w:rsid w:val="0040665A"/>
    <w:rsid w:val="00407585"/>
    <w:rsid w:val="004107E4"/>
    <w:rsid w:val="00410B30"/>
    <w:rsid w:val="00410C3C"/>
    <w:rsid w:val="00411A25"/>
    <w:rsid w:val="004130B0"/>
    <w:rsid w:val="0041495E"/>
    <w:rsid w:val="00421E96"/>
    <w:rsid w:val="0042300D"/>
    <w:rsid w:val="00452066"/>
    <w:rsid w:val="00455B6E"/>
    <w:rsid w:val="0046164A"/>
    <w:rsid w:val="004616A3"/>
    <w:rsid w:val="00471179"/>
    <w:rsid w:val="0048278D"/>
    <w:rsid w:val="004945E8"/>
    <w:rsid w:val="00497099"/>
    <w:rsid w:val="00497641"/>
    <w:rsid w:val="004A1587"/>
    <w:rsid w:val="004A3C15"/>
    <w:rsid w:val="004A7D25"/>
    <w:rsid w:val="004B1CFB"/>
    <w:rsid w:val="004B5E4A"/>
    <w:rsid w:val="004B6AB6"/>
    <w:rsid w:val="004B7EBD"/>
    <w:rsid w:val="004C61E2"/>
    <w:rsid w:val="004C7AE0"/>
    <w:rsid w:val="004E53A7"/>
    <w:rsid w:val="004E75A1"/>
    <w:rsid w:val="004F024D"/>
    <w:rsid w:val="004F4485"/>
    <w:rsid w:val="005009AD"/>
    <w:rsid w:val="00503835"/>
    <w:rsid w:val="00523B9A"/>
    <w:rsid w:val="00531F49"/>
    <w:rsid w:val="0053571A"/>
    <w:rsid w:val="0055266F"/>
    <w:rsid w:val="00561FA1"/>
    <w:rsid w:val="0056405D"/>
    <w:rsid w:val="005716F2"/>
    <w:rsid w:val="00574AEE"/>
    <w:rsid w:val="005836C6"/>
    <w:rsid w:val="00585E49"/>
    <w:rsid w:val="005937A7"/>
    <w:rsid w:val="00596574"/>
    <w:rsid w:val="005A6E23"/>
    <w:rsid w:val="005A7B28"/>
    <w:rsid w:val="005B11E5"/>
    <w:rsid w:val="005B3D42"/>
    <w:rsid w:val="005B698E"/>
    <w:rsid w:val="005C23D3"/>
    <w:rsid w:val="005D7B4A"/>
    <w:rsid w:val="00610583"/>
    <w:rsid w:val="00612229"/>
    <w:rsid w:val="00624A8B"/>
    <w:rsid w:val="00630EAE"/>
    <w:rsid w:val="00632147"/>
    <w:rsid w:val="00644695"/>
    <w:rsid w:val="0065729C"/>
    <w:rsid w:val="00665004"/>
    <w:rsid w:val="006754F1"/>
    <w:rsid w:val="00680767"/>
    <w:rsid w:val="00683744"/>
    <w:rsid w:val="006A40AA"/>
    <w:rsid w:val="006B0845"/>
    <w:rsid w:val="006B304B"/>
    <w:rsid w:val="006B5652"/>
    <w:rsid w:val="006C033A"/>
    <w:rsid w:val="006C17EA"/>
    <w:rsid w:val="006C1F42"/>
    <w:rsid w:val="006D30A0"/>
    <w:rsid w:val="006D6503"/>
    <w:rsid w:val="006D7530"/>
    <w:rsid w:val="006E19E7"/>
    <w:rsid w:val="006E67BD"/>
    <w:rsid w:val="006F7D48"/>
    <w:rsid w:val="0071785D"/>
    <w:rsid w:val="007205BA"/>
    <w:rsid w:val="00722693"/>
    <w:rsid w:val="00726B25"/>
    <w:rsid w:val="007319A5"/>
    <w:rsid w:val="00732577"/>
    <w:rsid w:val="00732DF9"/>
    <w:rsid w:val="0073554D"/>
    <w:rsid w:val="00742048"/>
    <w:rsid w:val="0075296A"/>
    <w:rsid w:val="00761145"/>
    <w:rsid w:val="007663C8"/>
    <w:rsid w:val="00766627"/>
    <w:rsid w:val="00783563"/>
    <w:rsid w:val="0078363D"/>
    <w:rsid w:val="00786AC6"/>
    <w:rsid w:val="007921E2"/>
    <w:rsid w:val="0079355F"/>
    <w:rsid w:val="0079422A"/>
    <w:rsid w:val="00795049"/>
    <w:rsid w:val="00797CF3"/>
    <w:rsid w:val="007A0735"/>
    <w:rsid w:val="007A1909"/>
    <w:rsid w:val="007A206A"/>
    <w:rsid w:val="007C3D86"/>
    <w:rsid w:val="007C45EC"/>
    <w:rsid w:val="007C6199"/>
    <w:rsid w:val="007D323A"/>
    <w:rsid w:val="007D6EBE"/>
    <w:rsid w:val="007F105E"/>
    <w:rsid w:val="007F4896"/>
    <w:rsid w:val="007F675D"/>
    <w:rsid w:val="00801BCA"/>
    <w:rsid w:val="0080238F"/>
    <w:rsid w:val="00810541"/>
    <w:rsid w:val="00811174"/>
    <w:rsid w:val="0081242C"/>
    <w:rsid w:val="00812FC2"/>
    <w:rsid w:val="008154B4"/>
    <w:rsid w:val="00831321"/>
    <w:rsid w:val="00841550"/>
    <w:rsid w:val="00845A3E"/>
    <w:rsid w:val="00846E93"/>
    <w:rsid w:val="008879E1"/>
    <w:rsid w:val="00894EB7"/>
    <w:rsid w:val="008A136D"/>
    <w:rsid w:val="008A349C"/>
    <w:rsid w:val="008E0CB6"/>
    <w:rsid w:val="008E2578"/>
    <w:rsid w:val="008E52C1"/>
    <w:rsid w:val="008F07F6"/>
    <w:rsid w:val="009036BC"/>
    <w:rsid w:val="00930400"/>
    <w:rsid w:val="009450D2"/>
    <w:rsid w:val="00953223"/>
    <w:rsid w:val="00955969"/>
    <w:rsid w:val="00955E60"/>
    <w:rsid w:val="00956BC2"/>
    <w:rsid w:val="00957F94"/>
    <w:rsid w:val="00961CA6"/>
    <w:rsid w:val="009634A2"/>
    <w:rsid w:val="00971729"/>
    <w:rsid w:val="00972710"/>
    <w:rsid w:val="00975123"/>
    <w:rsid w:val="00975539"/>
    <w:rsid w:val="0098753E"/>
    <w:rsid w:val="009928B0"/>
    <w:rsid w:val="009A51D6"/>
    <w:rsid w:val="009A737F"/>
    <w:rsid w:val="009C57CA"/>
    <w:rsid w:val="009C5BEF"/>
    <w:rsid w:val="009D75EB"/>
    <w:rsid w:val="009D7A17"/>
    <w:rsid w:val="00A02DF5"/>
    <w:rsid w:val="00A1068E"/>
    <w:rsid w:val="00A139F4"/>
    <w:rsid w:val="00A142CE"/>
    <w:rsid w:val="00A16864"/>
    <w:rsid w:val="00A1701F"/>
    <w:rsid w:val="00A20F94"/>
    <w:rsid w:val="00A218DF"/>
    <w:rsid w:val="00A23C00"/>
    <w:rsid w:val="00A45BED"/>
    <w:rsid w:val="00A46F67"/>
    <w:rsid w:val="00A51FEC"/>
    <w:rsid w:val="00A522E9"/>
    <w:rsid w:val="00A615C3"/>
    <w:rsid w:val="00A64397"/>
    <w:rsid w:val="00A67DA0"/>
    <w:rsid w:val="00A77CB6"/>
    <w:rsid w:val="00A94783"/>
    <w:rsid w:val="00AA1796"/>
    <w:rsid w:val="00AA740A"/>
    <w:rsid w:val="00AC7B9D"/>
    <w:rsid w:val="00AD6FA7"/>
    <w:rsid w:val="00AE0936"/>
    <w:rsid w:val="00AE292E"/>
    <w:rsid w:val="00AE3CD4"/>
    <w:rsid w:val="00AF6E7D"/>
    <w:rsid w:val="00B01EE2"/>
    <w:rsid w:val="00B07787"/>
    <w:rsid w:val="00B11A0D"/>
    <w:rsid w:val="00B1659C"/>
    <w:rsid w:val="00B224F6"/>
    <w:rsid w:val="00B22839"/>
    <w:rsid w:val="00B43351"/>
    <w:rsid w:val="00B50039"/>
    <w:rsid w:val="00B53CCB"/>
    <w:rsid w:val="00B6564F"/>
    <w:rsid w:val="00B66E8D"/>
    <w:rsid w:val="00B67A75"/>
    <w:rsid w:val="00B9547C"/>
    <w:rsid w:val="00BA0BD9"/>
    <w:rsid w:val="00BA3C00"/>
    <w:rsid w:val="00BB7584"/>
    <w:rsid w:val="00BC21F6"/>
    <w:rsid w:val="00BD38BE"/>
    <w:rsid w:val="00BE0280"/>
    <w:rsid w:val="00BE6C80"/>
    <w:rsid w:val="00BF2FEE"/>
    <w:rsid w:val="00BF4364"/>
    <w:rsid w:val="00C00675"/>
    <w:rsid w:val="00C01B38"/>
    <w:rsid w:val="00C02C98"/>
    <w:rsid w:val="00C050A0"/>
    <w:rsid w:val="00C05DFC"/>
    <w:rsid w:val="00C130A1"/>
    <w:rsid w:val="00C16432"/>
    <w:rsid w:val="00C23F2F"/>
    <w:rsid w:val="00C334B2"/>
    <w:rsid w:val="00C50116"/>
    <w:rsid w:val="00C5191D"/>
    <w:rsid w:val="00C8276A"/>
    <w:rsid w:val="00C97EA8"/>
    <w:rsid w:val="00CA1A95"/>
    <w:rsid w:val="00CB36BE"/>
    <w:rsid w:val="00CC187A"/>
    <w:rsid w:val="00CD46A3"/>
    <w:rsid w:val="00CF04C6"/>
    <w:rsid w:val="00CF225C"/>
    <w:rsid w:val="00D00869"/>
    <w:rsid w:val="00D02E7D"/>
    <w:rsid w:val="00D07EAD"/>
    <w:rsid w:val="00D154B2"/>
    <w:rsid w:val="00D24E81"/>
    <w:rsid w:val="00D31CE3"/>
    <w:rsid w:val="00D40D7F"/>
    <w:rsid w:val="00D642E9"/>
    <w:rsid w:val="00D71421"/>
    <w:rsid w:val="00D7253B"/>
    <w:rsid w:val="00D76035"/>
    <w:rsid w:val="00D7686F"/>
    <w:rsid w:val="00D86F6F"/>
    <w:rsid w:val="00DA3A7E"/>
    <w:rsid w:val="00DB1EEE"/>
    <w:rsid w:val="00DC3BBB"/>
    <w:rsid w:val="00DC7BC4"/>
    <w:rsid w:val="00DD2228"/>
    <w:rsid w:val="00DD338E"/>
    <w:rsid w:val="00DD4696"/>
    <w:rsid w:val="00DE3AD6"/>
    <w:rsid w:val="00DF632E"/>
    <w:rsid w:val="00DF673C"/>
    <w:rsid w:val="00E05574"/>
    <w:rsid w:val="00E06B4B"/>
    <w:rsid w:val="00E144EC"/>
    <w:rsid w:val="00E22463"/>
    <w:rsid w:val="00E26989"/>
    <w:rsid w:val="00E30689"/>
    <w:rsid w:val="00E336B2"/>
    <w:rsid w:val="00E35502"/>
    <w:rsid w:val="00E35DBF"/>
    <w:rsid w:val="00E40D24"/>
    <w:rsid w:val="00E44FA3"/>
    <w:rsid w:val="00E6131B"/>
    <w:rsid w:val="00E65F7E"/>
    <w:rsid w:val="00E668C7"/>
    <w:rsid w:val="00E82FF7"/>
    <w:rsid w:val="00E83E69"/>
    <w:rsid w:val="00E8640B"/>
    <w:rsid w:val="00E90213"/>
    <w:rsid w:val="00EA0379"/>
    <w:rsid w:val="00EB4735"/>
    <w:rsid w:val="00EB563F"/>
    <w:rsid w:val="00EC478C"/>
    <w:rsid w:val="00ED1488"/>
    <w:rsid w:val="00EF1FFA"/>
    <w:rsid w:val="00EF6118"/>
    <w:rsid w:val="00F010FB"/>
    <w:rsid w:val="00F055E9"/>
    <w:rsid w:val="00F10E3D"/>
    <w:rsid w:val="00F120D6"/>
    <w:rsid w:val="00F13AD8"/>
    <w:rsid w:val="00F20BC7"/>
    <w:rsid w:val="00F20D69"/>
    <w:rsid w:val="00F21FBC"/>
    <w:rsid w:val="00F26B4C"/>
    <w:rsid w:val="00F31664"/>
    <w:rsid w:val="00F36A73"/>
    <w:rsid w:val="00F44E95"/>
    <w:rsid w:val="00F45B8C"/>
    <w:rsid w:val="00F519A7"/>
    <w:rsid w:val="00F577DC"/>
    <w:rsid w:val="00F74F4C"/>
    <w:rsid w:val="00F91161"/>
    <w:rsid w:val="00F962F7"/>
    <w:rsid w:val="00F97F4D"/>
    <w:rsid w:val="00FA7491"/>
    <w:rsid w:val="00FB7171"/>
    <w:rsid w:val="00FD092F"/>
    <w:rsid w:val="00FD1386"/>
    <w:rsid w:val="00FD4BBA"/>
    <w:rsid w:val="00FD60B7"/>
    <w:rsid w:val="00FE021E"/>
    <w:rsid w:val="00FE094F"/>
    <w:rsid w:val="00FE2189"/>
    <w:rsid w:val="00FE767F"/>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883597"/>
  <w15:docId w15:val="{6784AB04-6305-4EDF-8294-4351B8FE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 w:type="character" w:customStyle="1" w:styleId="markedcontent">
    <w:name w:val="markedcontent"/>
    <w:basedOn w:val="Domylnaczcionkaakapitu"/>
    <w:rsid w:val="00CF0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178784209">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40076669">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635910871">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32767507">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970549915">
      <w:bodyDiv w:val="1"/>
      <w:marLeft w:val="0"/>
      <w:marRight w:val="0"/>
      <w:marTop w:val="0"/>
      <w:marBottom w:val="0"/>
      <w:divBdr>
        <w:top w:val="none" w:sz="0" w:space="0" w:color="auto"/>
        <w:left w:val="none" w:sz="0" w:space="0" w:color="auto"/>
        <w:bottom w:val="none" w:sz="0" w:space="0" w:color="auto"/>
        <w:right w:val="none" w:sz="0" w:space="0" w:color="auto"/>
      </w:divBdr>
    </w:div>
    <w:div w:id="989209459">
      <w:bodyDiv w:val="1"/>
      <w:marLeft w:val="0"/>
      <w:marRight w:val="0"/>
      <w:marTop w:val="0"/>
      <w:marBottom w:val="0"/>
      <w:divBdr>
        <w:top w:val="none" w:sz="0" w:space="0" w:color="auto"/>
        <w:left w:val="none" w:sz="0" w:space="0" w:color="auto"/>
        <w:bottom w:val="none" w:sz="0" w:space="0" w:color="auto"/>
        <w:right w:val="none" w:sz="0" w:space="0" w:color="auto"/>
      </w:divBdr>
    </w:div>
    <w:div w:id="1004549058">
      <w:bodyDiv w:val="1"/>
      <w:marLeft w:val="0"/>
      <w:marRight w:val="0"/>
      <w:marTop w:val="0"/>
      <w:marBottom w:val="0"/>
      <w:divBdr>
        <w:top w:val="none" w:sz="0" w:space="0" w:color="auto"/>
        <w:left w:val="none" w:sz="0" w:space="0" w:color="auto"/>
        <w:bottom w:val="none" w:sz="0" w:space="0" w:color="auto"/>
        <w:right w:val="none" w:sz="0" w:space="0" w:color="auto"/>
      </w:divBdr>
    </w:div>
    <w:div w:id="1036353172">
      <w:bodyDiv w:val="1"/>
      <w:marLeft w:val="0"/>
      <w:marRight w:val="0"/>
      <w:marTop w:val="0"/>
      <w:marBottom w:val="0"/>
      <w:divBdr>
        <w:top w:val="none" w:sz="0" w:space="0" w:color="auto"/>
        <w:left w:val="none" w:sz="0" w:space="0" w:color="auto"/>
        <w:bottom w:val="none" w:sz="0" w:space="0" w:color="auto"/>
        <w:right w:val="none" w:sz="0" w:space="0" w:color="auto"/>
      </w:divBdr>
    </w:div>
    <w:div w:id="1174414532">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458067001">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 w:id="2068020782">
      <w:bodyDiv w:val="1"/>
      <w:marLeft w:val="0"/>
      <w:marRight w:val="0"/>
      <w:marTop w:val="0"/>
      <w:marBottom w:val="0"/>
      <w:divBdr>
        <w:top w:val="none" w:sz="0" w:space="0" w:color="auto"/>
        <w:left w:val="none" w:sz="0" w:space="0" w:color="auto"/>
        <w:bottom w:val="none" w:sz="0" w:space="0" w:color="auto"/>
        <w:right w:val="none" w:sz="0" w:space="0" w:color="auto"/>
      </w:divBdr>
    </w:div>
    <w:div w:id="21059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zetargi@wsrm.lodz.pl" TargetMode="External"/><Relationship Id="rId4" Type="http://schemas.openxmlformats.org/officeDocument/2006/relationships/settings" Target="settings.xml"/><Relationship Id="rId9" Type="http://schemas.openxmlformats.org/officeDocument/2006/relationships/hyperlink" Target="https://bip.wsrm.lodz.pl/postepowanie/zapytania-ofertowe-do-130-tys-zlot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B4E34-BE0B-4581-B15D-6580172A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14</Pages>
  <Words>4102</Words>
  <Characters>24617</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Jacek Bezgacki</cp:lastModifiedBy>
  <cp:revision>66</cp:revision>
  <cp:lastPrinted>2021-11-15T10:50:00Z</cp:lastPrinted>
  <dcterms:created xsi:type="dcterms:W3CDTF">2021-11-08T10:51:00Z</dcterms:created>
  <dcterms:modified xsi:type="dcterms:W3CDTF">2022-02-17T13:59:00Z</dcterms:modified>
</cp:coreProperties>
</file>